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8B4F9" w14:textId="77777777" w:rsidR="00E95C0D" w:rsidRPr="003B77F7" w:rsidRDefault="00E95C0D" w:rsidP="007D2CA1">
      <w:pPr>
        <w:pStyle w:val="Parastais"/>
        <w:ind w:left="360"/>
        <w:jc w:val="center"/>
        <w:rPr>
          <w:sz w:val="23"/>
          <w:szCs w:val="23"/>
        </w:rPr>
      </w:pPr>
      <w:r w:rsidRPr="003B77F7">
        <w:rPr>
          <w:sz w:val="23"/>
          <w:szCs w:val="23"/>
        </w:rPr>
        <w:t>Valsts sabiedrība ar ierobežotu atbildību</w:t>
      </w:r>
    </w:p>
    <w:p w14:paraId="4D33AFCA" w14:textId="77777777" w:rsidR="00E95C0D" w:rsidRPr="003B77F7" w:rsidRDefault="00E95C0D" w:rsidP="007D2CA1">
      <w:pPr>
        <w:pStyle w:val="Parastais"/>
        <w:ind w:left="360"/>
        <w:jc w:val="center"/>
        <w:rPr>
          <w:b/>
          <w:sz w:val="23"/>
          <w:szCs w:val="23"/>
        </w:rPr>
      </w:pPr>
      <w:r w:rsidRPr="003B77F7">
        <w:rPr>
          <w:b/>
          <w:sz w:val="23"/>
          <w:szCs w:val="23"/>
        </w:rPr>
        <w:t>“TRAUMATOLOĢIJAS UN ORTOPĒDIJAS SLIMNĪCA”</w:t>
      </w:r>
    </w:p>
    <w:p w14:paraId="52EBB19F" w14:textId="77777777" w:rsidR="00E95C0D" w:rsidRPr="003B77F7" w:rsidRDefault="00E95C0D" w:rsidP="007D2CA1">
      <w:pPr>
        <w:pStyle w:val="Parastais"/>
        <w:ind w:left="360"/>
        <w:jc w:val="center"/>
        <w:rPr>
          <w:sz w:val="23"/>
          <w:szCs w:val="23"/>
        </w:rPr>
      </w:pPr>
      <w:r w:rsidRPr="003B77F7">
        <w:rPr>
          <w:sz w:val="23"/>
          <w:szCs w:val="23"/>
        </w:rPr>
        <w:t>Duntes ielā 22, Rīgā, LV-1005</w:t>
      </w:r>
    </w:p>
    <w:p w14:paraId="16CB4181" w14:textId="77777777" w:rsidR="00E95C0D" w:rsidRPr="003B77F7" w:rsidRDefault="00E95C0D" w:rsidP="007D2CA1">
      <w:pPr>
        <w:pStyle w:val="Parastais"/>
        <w:ind w:left="360"/>
        <w:jc w:val="center"/>
        <w:rPr>
          <w:sz w:val="23"/>
          <w:szCs w:val="23"/>
        </w:rPr>
      </w:pPr>
    </w:p>
    <w:tbl>
      <w:tblPr>
        <w:tblW w:w="9781" w:type="dxa"/>
        <w:tblLook w:val="01E0" w:firstRow="1" w:lastRow="1" w:firstColumn="1" w:lastColumn="1" w:noHBand="0" w:noVBand="0"/>
      </w:tblPr>
      <w:tblGrid>
        <w:gridCol w:w="4962"/>
        <w:gridCol w:w="4819"/>
      </w:tblGrid>
      <w:tr w:rsidR="003B77F7" w:rsidRPr="003B77F7" w14:paraId="025ACEB5" w14:textId="77777777" w:rsidTr="00AB011E">
        <w:trPr>
          <w:trHeight w:val="1248"/>
        </w:trPr>
        <w:tc>
          <w:tcPr>
            <w:tcW w:w="4962" w:type="dxa"/>
          </w:tcPr>
          <w:p w14:paraId="0E9CBD18" w14:textId="77777777" w:rsidR="00E95C0D" w:rsidRPr="003B77F7" w:rsidRDefault="00E95C0D" w:rsidP="007D2CA1">
            <w:pPr>
              <w:pStyle w:val="Parastais"/>
              <w:jc w:val="both"/>
              <w:rPr>
                <w:caps/>
                <w:sz w:val="23"/>
                <w:szCs w:val="23"/>
                <w:lang w:eastAsia="lv-LV"/>
              </w:rPr>
            </w:pPr>
          </w:p>
          <w:p w14:paraId="2E0F0348" w14:textId="77777777" w:rsidR="00E95C0D" w:rsidRPr="003B77F7" w:rsidRDefault="00E95C0D" w:rsidP="007D2CA1">
            <w:pPr>
              <w:pStyle w:val="Parastais"/>
              <w:jc w:val="both"/>
              <w:rPr>
                <w:caps/>
                <w:sz w:val="23"/>
                <w:szCs w:val="23"/>
                <w:lang w:eastAsia="lv-LV"/>
              </w:rPr>
            </w:pPr>
          </w:p>
        </w:tc>
        <w:tc>
          <w:tcPr>
            <w:tcW w:w="4819" w:type="dxa"/>
          </w:tcPr>
          <w:p w14:paraId="10FDB887" w14:textId="77777777" w:rsidR="00E95C0D" w:rsidRPr="003B77F7" w:rsidRDefault="00E95C0D" w:rsidP="007D2CA1">
            <w:pPr>
              <w:pStyle w:val="Virsraksts2"/>
              <w:spacing w:before="0" w:after="0"/>
              <w:ind w:left="175"/>
              <w:jc w:val="right"/>
              <w:rPr>
                <w:rFonts w:ascii="Times New Roman" w:hAnsi="Times New Roman"/>
                <w:b w:val="0"/>
                <w:i w:val="0"/>
                <w:sz w:val="23"/>
                <w:szCs w:val="23"/>
                <w:lang w:val="lv-LV" w:eastAsia="lv-LV"/>
              </w:rPr>
            </w:pPr>
            <w:r w:rsidRPr="003B77F7">
              <w:rPr>
                <w:rFonts w:ascii="Times New Roman" w:hAnsi="Times New Roman"/>
                <w:b w:val="0"/>
                <w:i w:val="0"/>
                <w:sz w:val="23"/>
                <w:szCs w:val="23"/>
                <w:lang w:val="lv-LV" w:eastAsia="lv-LV"/>
              </w:rPr>
              <w:t>APSTIPRINĀTS</w:t>
            </w:r>
          </w:p>
          <w:p w14:paraId="709CBE93" w14:textId="77777777" w:rsidR="00E95C0D" w:rsidRPr="003B77F7" w:rsidRDefault="00E95C0D" w:rsidP="007D2CA1">
            <w:pPr>
              <w:pStyle w:val="Parastais"/>
              <w:ind w:left="175"/>
              <w:jc w:val="right"/>
              <w:rPr>
                <w:sz w:val="23"/>
                <w:szCs w:val="23"/>
                <w:lang w:eastAsia="lv-LV"/>
              </w:rPr>
            </w:pPr>
            <w:r w:rsidRPr="003B77F7">
              <w:rPr>
                <w:sz w:val="23"/>
                <w:szCs w:val="23"/>
                <w:lang w:eastAsia="lv-LV"/>
              </w:rPr>
              <w:t>VSIA “Traumatoloģijas un ortopēdijas slimnīca”</w:t>
            </w:r>
          </w:p>
          <w:p w14:paraId="1D8268DE" w14:textId="03491188" w:rsidR="00746E1D" w:rsidRPr="003B77F7" w:rsidRDefault="00E95C0D" w:rsidP="007D2CA1">
            <w:pPr>
              <w:pStyle w:val="Parastais"/>
              <w:ind w:left="175"/>
              <w:jc w:val="right"/>
              <w:rPr>
                <w:sz w:val="23"/>
                <w:szCs w:val="23"/>
                <w:lang w:eastAsia="lv-LV"/>
              </w:rPr>
            </w:pPr>
            <w:r w:rsidRPr="003B77F7">
              <w:rPr>
                <w:sz w:val="23"/>
                <w:szCs w:val="23"/>
                <w:lang w:eastAsia="lv-LV"/>
              </w:rPr>
              <w:t>202</w:t>
            </w:r>
            <w:r w:rsidR="00804EFA" w:rsidRPr="003B77F7">
              <w:rPr>
                <w:sz w:val="23"/>
                <w:szCs w:val="23"/>
                <w:lang w:eastAsia="lv-LV"/>
              </w:rPr>
              <w:t>4</w:t>
            </w:r>
            <w:r w:rsidRPr="003B77F7">
              <w:rPr>
                <w:sz w:val="23"/>
                <w:szCs w:val="23"/>
                <w:lang w:eastAsia="lv-LV"/>
              </w:rPr>
              <w:t xml:space="preserve">. gada </w:t>
            </w:r>
            <w:r w:rsidR="00F9047C" w:rsidRPr="003B77F7">
              <w:rPr>
                <w:sz w:val="23"/>
                <w:szCs w:val="23"/>
                <w:lang w:eastAsia="lv-LV"/>
              </w:rPr>
              <w:t>21</w:t>
            </w:r>
            <w:r w:rsidR="00804EFA" w:rsidRPr="003B77F7">
              <w:rPr>
                <w:sz w:val="23"/>
                <w:szCs w:val="23"/>
                <w:lang w:eastAsia="lv-LV"/>
              </w:rPr>
              <w:t>. jūnija</w:t>
            </w:r>
            <w:r w:rsidR="00D31ADF" w:rsidRPr="003B77F7">
              <w:rPr>
                <w:sz w:val="23"/>
                <w:szCs w:val="23"/>
                <w:lang w:eastAsia="lv-LV"/>
              </w:rPr>
              <w:t xml:space="preserve"> </w:t>
            </w:r>
            <w:r w:rsidR="00804EFA" w:rsidRPr="003B77F7">
              <w:rPr>
                <w:sz w:val="23"/>
                <w:szCs w:val="23"/>
                <w:lang w:eastAsia="lv-LV"/>
              </w:rPr>
              <w:t>kustamās mantas</w:t>
            </w:r>
            <w:r w:rsidR="00746E1D" w:rsidRPr="003B77F7">
              <w:rPr>
                <w:sz w:val="23"/>
                <w:szCs w:val="23"/>
                <w:lang w:eastAsia="lv-LV"/>
              </w:rPr>
              <w:t xml:space="preserve"> izsoles komisijas</w:t>
            </w:r>
            <w:r w:rsidRPr="003B77F7">
              <w:rPr>
                <w:sz w:val="23"/>
                <w:szCs w:val="23"/>
                <w:lang w:eastAsia="lv-LV"/>
              </w:rPr>
              <w:t xml:space="preserve"> sēdē</w:t>
            </w:r>
          </w:p>
          <w:p w14:paraId="4847FBB2" w14:textId="1E4BC0A9" w:rsidR="00E95C0D" w:rsidRPr="003B77F7" w:rsidRDefault="00E95C0D" w:rsidP="007D2CA1">
            <w:pPr>
              <w:pStyle w:val="Parastais"/>
              <w:ind w:left="175"/>
              <w:jc w:val="right"/>
              <w:rPr>
                <w:sz w:val="23"/>
                <w:szCs w:val="23"/>
                <w:lang w:eastAsia="lv-LV"/>
              </w:rPr>
            </w:pPr>
            <w:r w:rsidRPr="003B77F7">
              <w:rPr>
                <w:sz w:val="23"/>
                <w:szCs w:val="23"/>
                <w:lang w:eastAsia="lv-LV"/>
              </w:rPr>
              <w:t>(protokol</w:t>
            </w:r>
            <w:r w:rsidR="00746E1D" w:rsidRPr="003B77F7">
              <w:rPr>
                <w:sz w:val="23"/>
                <w:szCs w:val="23"/>
                <w:lang w:eastAsia="lv-LV"/>
              </w:rPr>
              <w:t>s</w:t>
            </w:r>
            <w:r w:rsidRPr="003B77F7">
              <w:rPr>
                <w:sz w:val="23"/>
                <w:szCs w:val="23"/>
                <w:lang w:eastAsia="lv-LV"/>
              </w:rPr>
              <w:t xml:space="preserve"> Nr</w:t>
            </w:r>
            <w:r w:rsidR="00746E1D" w:rsidRPr="003B77F7">
              <w:rPr>
                <w:sz w:val="23"/>
                <w:szCs w:val="23"/>
                <w:lang w:eastAsia="lv-LV"/>
              </w:rPr>
              <w:t>. 1</w:t>
            </w:r>
            <w:r w:rsidRPr="003B77F7">
              <w:rPr>
                <w:sz w:val="23"/>
                <w:szCs w:val="23"/>
                <w:lang w:eastAsia="lv-LV"/>
              </w:rPr>
              <w:t>)</w:t>
            </w:r>
          </w:p>
          <w:p w14:paraId="0C8FC3E5" w14:textId="77777777" w:rsidR="00E95C0D" w:rsidRPr="003B77F7" w:rsidRDefault="00E95C0D" w:rsidP="007D2CA1">
            <w:pPr>
              <w:pStyle w:val="Parastais"/>
              <w:rPr>
                <w:caps/>
                <w:sz w:val="23"/>
                <w:szCs w:val="23"/>
                <w:lang w:eastAsia="lv-LV"/>
              </w:rPr>
            </w:pPr>
          </w:p>
        </w:tc>
      </w:tr>
    </w:tbl>
    <w:p w14:paraId="7957B60D" w14:textId="2A9FA41C" w:rsidR="00E95C0D" w:rsidRPr="003B77F7" w:rsidRDefault="00804EFA" w:rsidP="007D2CA1">
      <w:pPr>
        <w:pStyle w:val="Parastais"/>
        <w:jc w:val="center"/>
        <w:rPr>
          <w:b/>
          <w:caps/>
          <w:sz w:val="23"/>
          <w:szCs w:val="23"/>
        </w:rPr>
      </w:pPr>
      <w:r w:rsidRPr="003B77F7">
        <w:rPr>
          <w:b/>
          <w:caps/>
          <w:sz w:val="23"/>
          <w:szCs w:val="23"/>
        </w:rPr>
        <w:t>KUSTAMĀS MANTAS</w:t>
      </w:r>
      <w:r w:rsidR="00E95C0D" w:rsidRPr="003B77F7">
        <w:rPr>
          <w:b/>
          <w:caps/>
          <w:sz w:val="23"/>
          <w:szCs w:val="23"/>
        </w:rPr>
        <w:t xml:space="preserve"> IZSOLES NOLIKUMS</w:t>
      </w:r>
    </w:p>
    <w:p w14:paraId="34F001F1" w14:textId="416DA1C8" w:rsidR="00E95C0D" w:rsidRPr="003B77F7" w:rsidRDefault="00E95C0D" w:rsidP="007D2CA1">
      <w:pPr>
        <w:pStyle w:val="Pamatteksts"/>
        <w:spacing w:after="0"/>
        <w:ind w:left="360"/>
        <w:jc w:val="center"/>
        <w:rPr>
          <w:i/>
          <w:sz w:val="23"/>
          <w:szCs w:val="23"/>
          <w:lang w:val="lv-LV"/>
        </w:rPr>
      </w:pPr>
      <w:r w:rsidRPr="003B77F7">
        <w:rPr>
          <w:i/>
          <w:sz w:val="23"/>
          <w:szCs w:val="23"/>
          <w:lang w:val="lv-LV"/>
        </w:rPr>
        <w:t>(</w:t>
      </w:r>
      <w:r w:rsidR="00D708F1" w:rsidRPr="003B77F7">
        <w:rPr>
          <w:i/>
          <w:sz w:val="23"/>
          <w:szCs w:val="23"/>
          <w:lang w:val="lv-LV"/>
        </w:rPr>
        <w:t xml:space="preserve">par </w:t>
      </w:r>
      <w:r w:rsidR="00E909CB" w:rsidRPr="003B77F7">
        <w:rPr>
          <w:i/>
          <w:sz w:val="23"/>
          <w:szCs w:val="23"/>
          <w:lang w:val="lv-LV"/>
        </w:rPr>
        <w:t xml:space="preserve">traktora </w:t>
      </w:r>
      <w:r w:rsidR="0045092A" w:rsidRPr="003B77F7">
        <w:rPr>
          <w:i/>
          <w:sz w:val="23"/>
          <w:szCs w:val="23"/>
          <w:lang w:val="lv-LV"/>
        </w:rPr>
        <w:t xml:space="preserve">Belarus 320 MK </w:t>
      </w:r>
      <w:r w:rsidR="00E909CB" w:rsidRPr="003B77F7">
        <w:rPr>
          <w:i/>
          <w:sz w:val="23"/>
          <w:szCs w:val="23"/>
          <w:lang w:val="lv-LV"/>
        </w:rPr>
        <w:t>izsoli</w:t>
      </w:r>
      <w:r w:rsidRPr="003B77F7">
        <w:rPr>
          <w:i/>
          <w:sz w:val="23"/>
          <w:szCs w:val="23"/>
          <w:lang w:val="lv-LV"/>
        </w:rPr>
        <w:t>)</w:t>
      </w:r>
    </w:p>
    <w:p w14:paraId="76873FB5" w14:textId="3BD4AAFA" w:rsidR="00E95C0D" w:rsidRPr="003B77F7" w:rsidRDefault="00E95C0D" w:rsidP="007D2CA1">
      <w:pPr>
        <w:pStyle w:val="Parastais"/>
        <w:jc w:val="center"/>
        <w:rPr>
          <w:sz w:val="23"/>
          <w:szCs w:val="23"/>
        </w:rPr>
      </w:pPr>
      <w:r w:rsidRPr="003B77F7">
        <w:rPr>
          <w:sz w:val="23"/>
          <w:szCs w:val="23"/>
        </w:rPr>
        <w:t xml:space="preserve">identifikācijas Nr. </w:t>
      </w:r>
      <w:r w:rsidR="00DC751D" w:rsidRPr="003B77F7">
        <w:rPr>
          <w:sz w:val="23"/>
          <w:szCs w:val="23"/>
        </w:rPr>
        <w:t>VSIA TOS 202</w:t>
      </w:r>
      <w:r w:rsidR="00E909CB" w:rsidRPr="003B77F7">
        <w:rPr>
          <w:sz w:val="23"/>
          <w:szCs w:val="23"/>
        </w:rPr>
        <w:t>4</w:t>
      </w:r>
      <w:r w:rsidR="00DC751D" w:rsidRPr="003B77F7">
        <w:rPr>
          <w:sz w:val="23"/>
          <w:szCs w:val="23"/>
        </w:rPr>
        <w:t>/1IZ</w:t>
      </w:r>
    </w:p>
    <w:p w14:paraId="11B7C811" w14:textId="77777777" w:rsidR="00F9047C" w:rsidRPr="003B77F7" w:rsidRDefault="00F9047C" w:rsidP="007D2CA1">
      <w:pPr>
        <w:pStyle w:val="Parastais"/>
        <w:jc w:val="center"/>
        <w:rPr>
          <w:sz w:val="23"/>
          <w:szCs w:val="23"/>
        </w:rPr>
      </w:pPr>
    </w:p>
    <w:p w14:paraId="2582BE75" w14:textId="3DFBD234" w:rsidR="00AB011E" w:rsidRPr="003B77F7" w:rsidRDefault="00AB011E" w:rsidP="007D2CA1">
      <w:pPr>
        <w:numPr>
          <w:ilvl w:val="0"/>
          <w:numId w:val="16"/>
        </w:numPr>
        <w:ind w:right="5" w:hanging="216"/>
        <w:rPr>
          <w:b/>
          <w:bCs/>
          <w:sz w:val="23"/>
          <w:szCs w:val="23"/>
        </w:rPr>
      </w:pPr>
      <w:r w:rsidRPr="003B77F7">
        <w:rPr>
          <w:b/>
          <w:bCs/>
          <w:sz w:val="23"/>
          <w:szCs w:val="23"/>
        </w:rPr>
        <w:t>Vispārīgie</w:t>
      </w:r>
      <w:r w:rsidRPr="003B77F7">
        <w:rPr>
          <w:b/>
          <w:bCs/>
          <w:sz w:val="23"/>
          <w:szCs w:val="23"/>
        </w:rPr>
        <w:t xml:space="preserve"> noteikumi</w:t>
      </w:r>
    </w:p>
    <w:p w14:paraId="23D166B2" w14:textId="536D1675" w:rsidR="00AB011E" w:rsidRPr="003B77F7" w:rsidRDefault="00AB011E" w:rsidP="007D2CA1">
      <w:pPr>
        <w:numPr>
          <w:ilvl w:val="1"/>
          <w:numId w:val="16"/>
        </w:numPr>
        <w:ind w:left="393" w:right="9" w:hanging="379"/>
        <w:jc w:val="both"/>
        <w:rPr>
          <w:sz w:val="23"/>
          <w:szCs w:val="23"/>
        </w:rPr>
      </w:pPr>
      <w:r w:rsidRPr="003B77F7">
        <w:rPr>
          <w:sz w:val="23"/>
          <w:szCs w:val="23"/>
        </w:rPr>
        <w:t xml:space="preserve">Izsoles noteikumi nosaka </w:t>
      </w:r>
      <w:r w:rsidRPr="003B77F7">
        <w:rPr>
          <w:sz w:val="23"/>
          <w:szCs w:val="23"/>
        </w:rPr>
        <w:t>kārtīb</w:t>
      </w:r>
      <w:r w:rsidRPr="003B77F7">
        <w:rPr>
          <w:sz w:val="23"/>
          <w:szCs w:val="23"/>
        </w:rPr>
        <w:t>u, k</w:t>
      </w:r>
      <w:r w:rsidRPr="003B77F7">
        <w:rPr>
          <w:sz w:val="23"/>
          <w:szCs w:val="23"/>
        </w:rPr>
        <w:t>ā</w:t>
      </w:r>
      <w:r w:rsidRPr="003B77F7">
        <w:rPr>
          <w:sz w:val="23"/>
          <w:szCs w:val="23"/>
        </w:rPr>
        <w:t>d</w:t>
      </w:r>
      <w:r w:rsidRPr="003B77F7">
        <w:rPr>
          <w:sz w:val="23"/>
          <w:szCs w:val="23"/>
        </w:rPr>
        <w:t>ā</w:t>
      </w:r>
      <w:r w:rsidRPr="003B77F7">
        <w:rPr>
          <w:sz w:val="23"/>
          <w:szCs w:val="23"/>
        </w:rPr>
        <w:t xml:space="preserve"> tiek atsavin</w:t>
      </w:r>
      <w:r w:rsidRPr="003B77F7">
        <w:rPr>
          <w:sz w:val="23"/>
          <w:szCs w:val="23"/>
        </w:rPr>
        <w:t>ā</w:t>
      </w:r>
      <w:r w:rsidRPr="003B77F7">
        <w:rPr>
          <w:sz w:val="23"/>
          <w:szCs w:val="23"/>
        </w:rPr>
        <w:t>ta, p</w:t>
      </w:r>
      <w:r w:rsidRPr="003B77F7">
        <w:rPr>
          <w:sz w:val="23"/>
          <w:szCs w:val="23"/>
        </w:rPr>
        <w:t>ā</w:t>
      </w:r>
      <w:r w:rsidRPr="003B77F7">
        <w:rPr>
          <w:sz w:val="23"/>
          <w:szCs w:val="23"/>
        </w:rPr>
        <w:t>rdodot izsol</w:t>
      </w:r>
      <w:r w:rsidRPr="003B77F7">
        <w:rPr>
          <w:sz w:val="23"/>
          <w:szCs w:val="23"/>
        </w:rPr>
        <w:t>ē</w:t>
      </w:r>
      <w:r w:rsidRPr="003B77F7">
        <w:rPr>
          <w:sz w:val="23"/>
          <w:szCs w:val="23"/>
        </w:rPr>
        <w:t>, VSIA „Traumatoloģijas un ortopēdijas slimnīca"</w:t>
      </w:r>
      <w:r w:rsidR="00AA7B2A" w:rsidRPr="003B77F7">
        <w:rPr>
          <w:sz w:val="23"/>
          <w:szCs w:val="23"/>
        </w:rPr>
        <w:t>, turpmāk tekstā – Slimnīca,</w:t>
      </w:r>
      <w:r w:rsidRPr="003B77F7">
        <w:rPr>
          <w:sz w:val="23"/>
          <w:szCs w:val="23"/>
        </w:rPr>
        <w:t xml:space="preserve"> piedero</w:t>
      </w:r>
      <w:r w:rsidRPr="003B77F7">
        <w:rPr>
          <w:sz w:val="23"/>
          <w:szCs w:val="23"/>
        </w:rPr>
        <w:t>šā</w:t>
      </w:r>
      <w:r w:rsidRPr="003B77F7">
        <w:rPr>
          <w:sz w:val="23"/>
          <w:szCs w:val="23"/>
        </w:rPr>
        <w:t xml:space="preserve"> kustam</w:t>
      </w:r>
      <w:r w:rsidRPr="003B77F7">
        <w:rPr>
          <w:sz w:val="23"/>
          <w:szCs w:val="23"/>
        </w:rPr>
        <w:t>ā</w:t>
      </w:r>
      <w:r w:rsidRPr="003B77F7">
        <w:rPr>
          <w:sz w:val="23"/>
          <w:szCs w:val="23"/>
        </w:rPr>
        <w:t xml:space="preserve"> manta — traktors Belarus</w:t>
      </w:r>
      <w:r w:rsidRPr="003B77F7">
        <w:rPr>
          <w:sz w:val="23"/>
          <w:szCs w:val="23"/>
        </w:rPr>
        <w:t xml:space="preserve"> </w:t>
      </w:r>
      <w:r w:rsidRPr="003B77F7">
        <w:rPr>
          <w:sz w:val="23"/>
          <w:szCs w:val="23"/>
        </w:rPr>
        <w:t>320 MK</w:t>
      </w:r>
      <w:r w:rsidR="00266916" w:rsidRPr="003B77F7">
        <w:rPr>
          <w:sz w:val="23"/>
          <w:szCs w:val="23"/>
        </w:rPr>
        <w:t xml:space="preserve"> (</w:t>
      </w:r>
      <w:r w:rsidR="00266916" w:rsidRPr="003B77F7">
        <w:rPr>
          <w:sz w:val="23"/>
          <w:szCs w:val="23"/>
        </w:rPr>
        <w:t>valsts reģistrācijas n</w:t>
      </w:r>
      <w:r w:rsidR="00266916" w:rsidRPr="003B77F7">
        <w:rPr>
          <w:sz w:val="23"/>
          <w:szCs w:val="23"/>
        </w:rPr>
        <w:t>r.</w:t>
      </w:r>
      <w:r w:rsidR="00266916" w:rsidRPr="003B77F7">
        <w:rPr>
          <w:sz w:val="23"/>
          <w:szCs w:val="23"/>
        </w:rPr>
        <w:t xml:space="preserve"> T3281LL</w:t>
      </w:r>
      <w:r w:rsidR="00266916" w:rsidRPr="003B77F7">
        <w:rPr>
          <w:sz w:val="23"/>
          <w:szCs w:val="23"/>
        </w:rPr>
        <w:t>)</w:t>
      </w:r>
      <w:r w:rsidRPr="003B77F7">
        <w:rPr>
          <w:sz w:val="23"/>
          <w:szCs w:val="23"/>
        </w:rPr>
        <w:t>,</w:t>
      </w:r>
      <w:r w:rsidRPr="003B77F7">
        <w:rPr>
          <w:sz w:val="23"/>
          <w:szCs w:val="23"/>
        </w:rPr>
        <w:t xml:space="preserve"> turpm</w:t>
      </w:r>
      <w:r w:rsidRPr="003B77F7">
        <w:rPr>
          <w:sz w:val="23"/>
          <w:szCs w:val="23"/>
        </w:rPr>
        <w:t>ā</w:t>
      </w:r>
      <w:r w:rsidRPr="003B77F7">
        <w:rPr>
          <w:sz w:val="23"/>
          <w:szCs w:val="23"/>
        </w:rPr>
        <w:t>k tekst</w:t>
      </w:r>
      <w:r w:rsidRPr="003B77F7">
        <w:rPr>
          <w:sz w:val="23"/>
          <w:szCs w:val="23"/>
        </w:rPr>
        <w:t>ā</w:t>
      </w:r>
      <w:r w:rsidRPr="003B77F7">
        <w:rPr>
          <w:sz w:val="23"/>
          <w:szCs w:val="23"/>
        </w:rPr>
        <w:t xml:space="preserve"> — Manta.</w:t>
      </w:r>
    </w:p>
    <w:p w14:paraId="335D8C7D" w14:textId="05A1F51A" w:rsidR="00AB011E" w:rsidRPr="003B77F7" w:rsidRDefault="00AB011E" w:rsidP="007D2CA1">
      <w:pPr>
        <w:numPr>
          <w:ilvl w:val="1"/>
          <w:numId w:val="16"/>
        </w:numPr>
        <w:ind w:left="393" w:right="9" w:hanging="379"/>
        <w:jc w:val="both"/>
        <w:rPr>
          <w:sz w:val="23"/>
          <w:szCs w:val="23"/>
        </w:rPr>
      </w:pPr>
      <w:r w:rsidRPr="003B77F7">
        <w:rPr>
          <w:sz w:val="23"/>
          <w:szCs w:val="23"/>
        </w:rPr>
        <w:t xml:space="preserve">Manta atrodas </w:t>
      </w:r>
      <w:r w:rsidR="00AA7B2A" w:rsidRPr="003B77F7">
        <w:rPr>
          <w:sz w:val="23"/>
          <w:szCs w:val="23"/>
        </w:rPr>
        <w:t>Slimnīcas</w:t>
      </w:r>
      <w:r w:rsidRPr="003B77F7">
        <w:rPr>
          <w:sz w:val="23"/>
          <w:szCs w:val="23"/>
        </w:rPr>
        <w:t xml:space="preserve"> teritorij</w:t>
      </w:r>
      <w:r w:rsidRPr="003B77F7">
        <w:rPr>
          <w:sz w:val="23"/>
          <w:szCs w:val="23"/>
        </w:rPr>
        <w:t>ā</w:t>
      </w:r>
      <w:r w:rsidRPr="003B77F7">
        <w:rPr>
          <w:sz w:val="23"/>
          <w:szCs w:val="23"/>
        </w:rPr>
        <w:t>,</w:t>
      </w:r>
      <w:r w:rsidRPr="003B77F7">
        <w:rPr>
          <w:sz w:val="23"/>
          <w:szCs w:val="23"/>
        </w:rPr>
        <w:t xml:space="preserve"> Duntes ielā 22, Rīgā</w:t>
      </w:r>
      <w:r w:rsidRPr="003B77F7">
        <w:rPr>
          <w:sz w:val="23"/>
          <w:szCs w:val="23"/>
        </w:rPr>
        <w:t>.</w:t>
      </w:r>
    </w:p>
    <w:p w14:paraId="26E35860" w14:textId="7A3572FA" w:rsidR="00AB011E" w:rsidRPr="003B77F7" w:rsidRDefault="00AB011E" w:rsidP="007D2CA1">
      <w:pPr>
        <w:numPr>
          <w:ilvl w:val="1"/>
          <w:numId w:val="16"/>
        </w:numPr>
        <w:ind w:left="393" w:right="9" w:hanging="379"/>
        <w:jc w:val="both"/>
        <w:rPr>
          <w:sz w:val="23"/>
          <w:szCs w:val="23"/>
        </w:rPr>
      </w:pPr>
      <w:r w:rsidRPr="003B77F7">
        <w:rPr>
          <w:sz w:val="23"/>
          <w:szCs w:val="23"/>
        </w:rPr>
        <w:t>Mantas</w:t>
      </w:r>
      <w:r w:rsidRPr="003B77F7">
        <w:rPr>
          <w:sz w:val="23"/>
          <w:szCs w:val="23"/>
        </w:rPr>
        <w:t xml:space="preserve"> atsavināšanas veids – a</w:t>
      </w:r>
      <w:r w:rsidRPr="003B77F7">
        <w:rPr>
          <w:sz w:val="23"/>
          <w:szCs w:val="23"/>
        </w:rPr>
        <w:t>tkl</w:t>
      </w:r>
      <w:r w:rsidRPr="003B77F7">
        <w:rPr>
          <w:sz w:val="23"/>
          <w:szCs w:val="23"/>
        </w:rPr>
        <w:t>ā</w:t>
      </w:r>
      <w:r w:rsidRPr="003B77F7">
        <w:rPr>
          <w:sz w:val="23"/>
          <w:szCs w:val="23"/>
        </w:rPr>
        <w:t>ta</w:t>
      </w:r>
      <w:r w:rsidRPr="003B77F7">
        <w:rPr>
          <w:sz w:val="23"/>
          <w:szCs w:val="23"/>
        </w:rPr>
        <w:t>,</w:t>
      </w:r>
      <w:r w:rsidRPr="003B77F7">
        <w:rPr>
          <w:sz w:val="23"/>
          <w:szCs w:val="23"/>
        </w:rPr>
        <w:t xml:space="preserve"> </w:t>
      </w:r>
      <w:r w:rsidR="00AE0870" w:rsidRPr="003B77F7">
        <w:rPr>
          <w:sz w:val="23"/>
          <w:szCs w:val="23"/>
        </w:rPr>
        <w:t>rakstiska</w:t>
      </w:r>
      <w:r w:rsidRPr="003B77F7">
        <w:rPr>
          <w:sz w:val="23"/>
          <w:szCs w:val="23"/>
        </w:rPr>
        <w:t xml:space="preserve"> izsole ar</w:t>
      </w:r>
      <w:r w:rsidRPr="003B77F7">
        <w:rPr>
          <w:sz w:val="23"/>
          <w:szCs w:val="23"/>
        </w:rPr>
        <w:t xml:space="preserve"> augšupejošu</w:t>
      </w:r>
      <w:r w:rsidRPr="003B77F7">
        <w:rPr>
          <w:sz w:val="23"/>
          <w:szCs w:val="23"/>
        </w:rPr>
        <w:t xml:space="preserve"> soli.</w:t>
      </w:r>
    </w:p>
    <w:p w14:paraId="7AC220DB" w14:textId="66E36DDB" w:rsidR="00AB011E" w:rsidRPr="003B77F7" w:rsidRDefault="00AA7B2A" w:rsidP="007D2CA1">
      <w:pPr>
        <w:numPr>
          <w:ilvl w:val="1"/>
          <w:numId w:val="16"/>
        </w:numPr>
        <w:ind w:left="393" w:right="9" w:hanging="379"/>
        <w:jc w:val="both"/>
        <w:rPr>
          <w:sz w:val="23"/>
          <w:szCs w:val="23"/>
        </w:rPr>
      </w:pPr>
      <w:r w:rsidRPr="003B77F7">
        <w:rPr>
          <w:sz w:val="23"/>
          <w:szCs w:val="23"/>
        </w:rPr>
        <w:t>Izsoli organizē ar Slimnīcas valdes priekšsēdētājas 2024. gada 28. maija rīkojumu Nr. 01</w:t>
      </w:r>
      <w:r w:rsidR="0007232F" w:rsidRPr="003B77F7">
        <w:rPr>
          <w:sz w:val="23"/>
          <w:szCs w:val="23"/>
        </w:rPr>
        <w:t>-</w:t>
      </w:r>
      <w:r w:rsidR="00FA2039" w:rsidRPr="003B77F7">
        <w:rPr>
          <w:sz w:val="23"/>
          <w:szCs w:val="23"/>
        </w:rPr>
        <w:t>0</w:t>
      </w:r>
      <w:r w:rsidRPr="003B77F7">
        <w:rPr>
          <w:sz w:val="23"/>
          <w:szCs w:val="23"/>
        </w:rPr>
        <w:t>6/65 apstiprināta traktortehnikas izsoles komisija (turpmāk – Komisija)</w:t>
      </w:r>
      <w:r w:rsidR="00AB011E" w:rsidRPr="003B77F7">
        <w:rPr>
          <w:sz w:val="23"/>
          <w:szCs w:val="23"/>
        </w:rPr>
        <w:t>.</w:t>
      </w:r>
    </w:p>
    <w:p w14:paraId="0473646D" w14:textId="4F7ED9C8" w:rsidR="00AB011E" w:rsidRPr="003B77F7" w:rsidRDefault="00AB011E" w:rsidP="007D2CA1">
      <w:pPr>
        <w:numPr>
          <w:ilvl w:val="1"/>
          <w:numId w:val="16"/>
        </w:numPr>
        <w:ind w:left="393" w:right="9" w:hanging="379"/>
        <w:jc w:val="both"/>
        <w:rPr>
          <w:sz w:val="23"/>
          <w:szCs w:val="23"/>
        </w:rPr>
      </w:pPr>
      <w:r w:rsidRPr="003B77F7">
        <w:rPr>
          <w:sz w:val="23"/>
          <w:szCs w:val="23"/>
        </w:rPr>
        <w:t xml:space="preserve">Izsoles </w:t>
      </w:r>
      <w:r w:rsidR="00AE0870" w:rsidRPr="003B77F7">
        <w:rPr>
          <w:sz w:val="23"/>
          <w:szCs w:val="23"/>
        </w:rPr>
        <w:t xml:space="preserve">piedāvājumu atvēršanas </w:t>
      </w:r>
      <w:r w:rsidRPr="003B77F7">
        <w:rPr>
          <w:sz w:val="23"/>
          <w:szCs w:val="23"/>
        </w:rPr>
        <w:t xml:space="preserve">vieta un laiks — Mantas izsole notiks </w:t>
      </w:r>
      <w:r w:rsidR="005F027B" w:rsidRPr="003B77F7">
        <w:rPr>
          <w:sz w:val="23"/>
          <w:szCs w:val="23"/>
        </w:rPr>
        <w:t>Slimnīcas</w:t>
      </w:r>
      <w:r w:rsidR="003E6000" w:rsidRPr="003B77F7">
        <w:rPr>
          <w:sz w:val="23"/>
          <w:szCs w:val="23"/>
        </w:rPr>
        <w:t xml:space="preserve"> Administrācijas ēkas 2.</w:t>
      </w:r>
      <w:r w:rsidR="0007232F" w:rsidRPr="003B77F7">
        <w:rPr>
          <w:sz w:val="23"/>
          <w:szCs w:val="23"/>
        </w:rPr>
        <w:t xml:space="preserve"> </w:t>
      </w:r>
      <w:r w:rsidR="003E6000" w:rsidRPr="003B77F7">
        <w:rPr>
          <w:sz w:val="23"/>
          <w:szCs w:val="23"/>
        </w:rPr>
        <w:t>stāvā</w:t>
      </w:r>
      <w:r w:rsidRPr="003B77F7">
        <w:rPr>
          <w:sz w:val="23"/>
          <w:szCs w:val="23"/>
        </w:rPr>
        <w:t xml:space="preserve">, </w:t>
      </w:r>
      <w:r w:rsidR="003E6000" w:rsidRPr="003B77F7">
        <w:rPr>
          <w:sz w:val="23"/>
          <w:szCs w:val="23"/>
        </w:rPr>
        <w:t>Duntes ielā 22, Rīgā</w:t>
      </w:r>
      <w:r w:rsidRPr="003B77F7">
        <w:rPr>
          <w:sz w:val="23"/>
          <w:szCs w:val="23"/>
        </w:rPr>
        <w:t xml:space="preserve">, 2024. gada </w:t>
      </w:r>
      <w:r w:rsidR="005F027B" w:rsidRPr="003B77F7">
        <w:rPr>
          <w:sz w:val="23"/>
          <w:szCs w:val="23"/>
        </w:rPr>
        <w:t>19. jūlijā</w:t>
      </w:r>
      <w:r w:rsidRPr="003B77F7">
        <w:rPr>
          <w:sz w:val="23"/>
          <w:szCs w:val="23"/>
        </w:rPr>
        <w:t xml:space="preserve"> plkst</w:t>
      </w:r>
      <w:r w:rsidR="003E6000" w:rsidRPr="003B77F7">
        <w:rPr>
          <w:sz w:val="23"/>
          <w:szCs w:val="23"/>
        </w:rPr>
        <w:t>.</w:t>
      </w:r>
      <w:r w:rsidRPr="003B77F7">
        <w:rPr>
          <w:sz w:val="23"/>
          <w:szCs w:val="23"/>
        </w:rPr>
        <w:t xml:space="preserve"> 1</w:t>
      </w:r>
      <w:r w:rsidR="00D47E60" w:rsidRPr="003B77F7">
        <w:rPr>
          <w:sz w:val="23"/>
          <w:szCs w:val="23"/>
        </w:rPr>
        <w:t>4</w:t>
      </w:r>
      <w:r w:rsidRPr="003B77F7">
        <w:rPr>
          <w:sz w:val="23"/>
          <w:szCs w:val="23"/>
        </w:rPr>
        <w:t>.00.</w:t>
      </w:r>
      <w:r w:rsidR="00131A32" w:rsidRPr="003B77F7">
        <w:rPr>
          <w:sz w:val="23"/>
          <w:szCs w:val="23"/>
        </w:rPr>
        <w:t xml:space="preserve"> </w:t>
      </w:r>
      <w:r w:rsidR="00131A32" w:rsidRPr="003B77F7">
        <w:rPr>
          <w:sz w:val="23"/>
          <w:szCs w:val="23"/>
        </w:rPr>
        <w:t xml:space="preserve">Pieteikumi, kuri tiks iesniegti pēc Nolikuma </w:t>
      </w:r>
      <w:r w:rsidR="00131A32" w:rsidRPr="003B77F7">
        <w:rPr>
          <w:sz w:val="23"/>
          <w:szCs w:val="23"/>
        </w:rPr>
        <w:t>1.5</w:t>
      </w:r>
      <w:r w:rsidR="00131A32" w:rsidRPr="003B77F7">
        <w:rPr>
          <w:sz w:val="23"/>
          <w:szCs w:val="23"/>
        </w:rPr>
        <w:t>. punktā noteiktā termiņa, netiks pieņemti, un neatvērti tiks atdoti atpakaļ iesniedzējam</w:t>
      </w:r>
      <w:r w:rsidR="00574065" w:rsidRPr="003B77F7">
        <w:rPr>
          <w:sz w:val="23"/>
          <w:szCs w:val="23"/>
        </w:rPr>
        <w:t>.</w:t>
      </w:r>
    </w:p>
    <w:p w14:paraId="59E06E9B" w14:textId="65597A48" w:rsidR="00AB011E" w:rsidRPr="003B77F7" w:rsidRDefault="00AB011E" w:rsidP="007D2CA1">
      <w:pPr>
        <w:numPr>
          <w:ilvl w:val="1"/>
          <w:numId w:val="16"/>
        </w:numPr>
        <w:ind w:left="393" w:right="9" w:hanging="379"/>
        <w:jc w:val="both"/>
        <w:rPr>
          <w:sz w:val="23"/>
          <w:szCs w:val="23"/>
        </w:rPr>
      </w:pPr>
      <w:r w:rsidRPr="003B77F7">
        <w:rPr>
          <w:sz w:val="23"/>
          <w:szCs w:val="23"/>
        </w:rPr>
        <w:t>Mantas nosac</w:t>
      </w:r>
      <w:r w:rsidR="003E6000" w:rsidRPr="003B77F7">
        <w:rPr>
          <w:sz w:val="23"/>
          <w:szCs w:val="23"/>
        </w:rPr>
        <w:t>ī</w:t>
      </w:r>
      <w:r w:rsidRPr="003B77F7">
        <w:rPr>
          <w:sz w:val="23"/>
          <w:szCs w:val="23"/>
        </w:rPr>
        <w:t>t</w:t>
      </w:r>
      <w:r w:rsidR="003E6000" w:rsidRPr="003B77F7">
        <w:rPr>
          <w:sz w:val="23"/>
          <w:szCs w:val="23"/>
        </w:rPr>
        <w:t>ā</w:t>
      </w:r>
      <w:r w:rsidRPr="003B77F7">
        <w:rPr>
          <w:sz w:val="23"/>
          <w:szCs w:val="23"/>
        </w:rPr>
        <w:t xml:space="preserve"> cena — EUR </w:t>
      </w:r>
      <w:r w:rsidR="00AA7B2A" w:rsidRPr="003B77F7">
        <w:rPr>
          <w:sz w:val="23"/>
          <w:szCs w:val="23"/>
        </w:rPr>
        <w:t>4840,00</w:t>
      </w:r>
      <w:r w:rsidRPr="003B77F7">
        <w:rPr>
          <w:sz w:val="23"/>
          <w:szCs w:val="23"/>
        </w:rPr>
        <w:t>.</w:t>
      </w:r>
    </w:p>
    <w:p w14:paraId="12001551" w14:textId="23FF955B" w:rsidR="00AB011E" w:rsidRPr="003B77F7" w:rsidRDefault="00AB011E" w:rsidP="007D2CA1">
      <w:pPr>
        <w:numPr>
          <w:ilvl w:val="1"/>
          <w:numId w:val="16"/>
        </w:numPr>
        <w:ind w:left="393" w:right="9" w:hanging="379"/>
        <w:jc w:val="both"/>
        <w:rPr>
          <w:sz w:val="23"/>
          <w:szCs w:val="23"/>
        </w:rPr>
      </w:pPr>
      <w:r w:rsidRPr="003B77F7">
        <w:rPr>
          <w:sz w:val="23"/>
          <w:szCs w:val="23"/>
        </w:rPr>
        <w:t>Izsoles s</w:t>
      </w:r>
      <w:r w:rsidR="003E6000" w:rsidRPr="003B77F7">
        <w:rPr>
          <w:sz w:val="23"/>
          <w:szCs w:val="23"/>
        </w:rPr>
        <w:t>ā</w:t>
      </w:r>
      <w:r w:rsidRPr="003B77F7">
        <w:rPr>
          <w:sz w:val="23"/>
          <w:szCs w:val="23"/>
        </w:rPr>
        <w:t>kumcena ir 1.6. punkt</w:t>
      </w:r>
      <w:r w:rsidR="003E6000" w:rsidRPr="003B77F7">
        <w:rPr>
          <w:sz w:val="23"/>
          <w:szCs w:val="23"/>
        </w:rPr>
        <w:t>ā</w:t>
      </w:r>
      <w:r w:rsidRPr="003B77F7">
        <w:rPr>
          <w:sz w:val="23"/>
          <w:szCs w:val="23"/>
        </w:rPr>
        <w:t xml:space="preserve"> noteikt</w:t>
      </w:r>
      <w:r w:rsidR="003E6000" w:rsidRPr="003B77F7">
        <w:rPr>
          <w:sz w:val="23"/>
          <w:szCs w:val="23"/>
        </w:rPr>
        <w:t>ā</w:t>
      </w:r>
      <w:r w:rsidRPr="003B77F7">
        <w:rPr>
          <w:sz w:val="23"/>
          <w:szCs w:val="23"/>
        </w:rPr>
        <w:t xml:space="preserve"> nosac</w:t>
      </w:r>
      <w:r w:rsidR="003E6000" w:rsidRPr="003B77F7">
        <w:rPr>
          <w:sz w:val="23"/>
          <w:szCs w:val="23"/>
        </w:rPr>
        <w:t>ī</w:t>
      </w:r>
      <w:r w:rsidRPr="003B77F7">
        <w:rPr>
          <w:sz w:val="23"/>
          <w:szCs w:val="23"/>
        </w:rPr>
        <w:t>t</w:t>
      </w:r>
      <w:r w:rsidR="003E6000" w:rsidRPr="003B77F7">
        <w:rPr>
          <w:sz w:val="23"/>
          <w:szCs w:val="23"/>
        </w:rPr>
        <w:t>ā</w:t>
      </w:r>
      <w:r w:rsidRPr="003B77F7">
        <w:rPr>
          <w:sz w:val="23"/>
          <w:szCs w:val="23"/>
        </w:rPr>
        <w:t xml:space="preserve"> cena.</w:t>
      </w:r>
    </w:p>
    <w:p w14:paraId="283E7235" w14:textId="6EE3F8AD" w:rsidR="00AB011E" w:rsidRPr="003B77F7" w:rsidRDefault="00AB011E" w:rsidP="007D2CA1">
      <w:pPr>
        <w:numPr>
          <w:ilvl w:val="1"/>
          <w:numId w:val="16"/>
        </w:numPr>
        <w:ind w:left="393" w:right="9" w:hanging="379"/>
        <w:jc w:val="both"/>
        <w:rPr>
          <w:sz w:val="23"/>
          <w:szCs w:val="23"/>
        </w:rPr>
      </w:pPr>
      <w:r w:rsidRPr="003B77F7">
        <w:rPr>
          <w:sz w:val="23"/>
          <w:szCs w:val="23"/>
        </w:rPr>
        <w:t>Mantas izsol</w:t>
      </w:r>
      <w:r w:rsidR="003E6000" w:rsidRPr="003B77F7">
        <w:rPr>
          <w:sz w:val="23"/>
          <w:szCs w:val="23"/>
        </w:rPr>
        <w:t>ē</w:t>
      </w:r>
      <w:r w:rsidRPr="003B77F7">
        <w:rPr>
          <w:sz w:val="23"/>
          <w:szCs w:val="23"/>
        </w:rPr>
        <w:t xml:space="preserve"> nosol</w:t>
      </w:r>
      <w:r w:rsidR="003E6000" w:rsidRPr="003B77F7">
        <w:rPr>
          <w:sz w:val="23"/>
          <w:szCs w:val="23"/>
        </w:rPr>
        <w:t>ī</w:t>
      </w:r>
      <w:r w:rsidRPr="003B77F7">
        <w:rPr>
          <w:sz w:val="23"/>
          <w:szCs w:val="23"/>
        </w:rPr>
        <w:t>t</w:t>
      </w:r>
      <w:r w:rsidR="003E6000" w:rsidRPr="003B77F7">
        <w:rPr>
          <w:sz w:val="23"/>
          <w:szCs w:val="23"/>
        </w:rPr>
        <w:t>ā</w:t>
      </w:r>
      <w:r w:rsidRPr="003B77F7">
        <w:rPr>
          <w:sz w:val="23"/>
          <w:szCs w:val="23"/>
        </w:rPr>
        <w:t xml:space="preserve"> cena ir apliekama ar Pievienot</w:t>
      </w:r>
      <w:r w:rsidR="003E6000" w:rsidRPr="003B77F7">
        <w:rPr>
          <w:sz w:val="23"/>
          <w:szCs w:val="23"/>
        </w:rPr>
        <w:t>ā</w:t>
      </w:r>
      <w:r w:rsidRPr="003B77F7">
        <w:rPr>
          <w:sz w:val="23"/>
          <w:szCs w:val="23"/>
        </w:rPr>
        <w:t>s v</w:t>
      </w:r>
      <w:r w:rsidR="003E6000" w:rsidRPr="003B77F7">
        <w:rPr>
          <w:sz w:val="23"/>
          <w:szCs w:val="23"/>
        </w:rPr>
        <w:t>ē</w:t>
      </w:r>
      <w:r w:rsidRPr="003B77F7">
        <w:rPr>
          <w:sz w:val="23"/>
          <w:szCs w:val="23"/>
        </w:rPr>
        <w:t>rt</w:t>
      </w:r>
      <w:r w:rsidR="003E6000" w:rsidRPr="003B77F7">
        <w:rPr>
          <w:sz w:val="23"/>
          <w:szCs w:val="23"/>
        </w:rPr>
        <w:t>ī</w:t>
      </w:r>
      <w:r w:rsidRPr="003B77F7">
        <w:rPr>
          <w:sz w:val="23"/>
          <w:szCs w:val="23"/>
        </w:rPr>
        <w:t>bas nodokli (PVN).</w:t>
      </w:r>
    </w:p>
    <w:p w14:paraId="5249BF23" w14:textId="4803F15C" w:rsidR="00CF74D0" w:rsidRPr="003B77F7" w:rsidRDefault="00AB011E" w:rsidP="007D2CA1">
      <w:pPr>
        <w:numPr>
          <w:ilvl w:val="1"/>
          <w:numId w:val="16"/>
        </w:numPr>
        <w:ind w:left="393" w:right="9" w:hanging="379"/>
        <w:jc w:val="both"/>
        <w:rPr>
          <w:sz w:val="23"/>
          <w:szCs w:val="23"/>
        </w:rPr>
      </w:pPr>
      <w:r w:rsidRPr="003B77F7">
        <w:rPr>
          <w:sz w:val="23"/>
          <w:szCs w:val="23"/>
        </w:rPr>
        <w:t>L</w:t>
      </w:r>
      <w:r w:rsidR="003E6000" w:rsidRPr="003B77F7">
        <w:rPr>
          <w:sz w:val="23"/>
          <w:szCs w:val="23"/>
        </w:rPr>
        <w:t>ī</w:t>
      </w:r>
      <w:r w:rsidRPr="003B77F7">
        <w:rPr>
          <w:sz w:val="23"/>
          <w:szCs w:val="23"/>
        </w:rPr>
        <w:t>dz pieteikuma par piedal</w:t>
      </w:r>
      <w:r w:rsidR="003E6000" w:rsidRPr="003B77F7">
        <w:rPr>
          <w:sz w:val="23"/>
          <w:szCs w:val="23"/>
        </w:rPr>
        <w:t>īšan</w:t>
      </w:r>
      <w:r w:rsidRPr="003B77F7">
        <w:rPr>
          <w:sz w:val="23"/>
          <w:szCs w:val="23"/>
        </w:rPr>
        <w:t>os izsol</w:t>
      </w:r>
      <w:r w:rsidR="00AF2959" w:rsidRPr="003B77F7">
        <w:rPr>
          <w:sz w:val="23"/>
          <w:szCs w:val="23"/>
        </w:rPr>
        <w:t>ē</w:t>
      </w:r>
      <w:r w:rsidRPr="003B77F7">
        <w:rPr>
          <w:sz w:val="23"/>
          <w:szCs w:val="23"/>
        </w:rPr>
        <w:t xml:space="preserve"> iesnie</w:t>
      </w:r>
      <w:r w:rsidR="00AF2959" w:rsidRPr="003B77F7">
        <w:rPr>
          <w:sz w:val="23"/>
          <w:szCs w:val="23"/>
        </w:rPr>
        <w:t>gš</w:t>
      </w:r>
      <w:r w:rsidRPr="003B77F7">
        <w:rPr>
          <w:sz w:val="23"/>
          <w:szCs w:val="23"/>
        </w:rPr>
        <w:t>anai persona, kura v</w:t>
      </w:r>
      <w:r w:rsidR="00AF2959" w:rsidRPr="003B77F7">
        <w:rPr>
          <w:sz w:val="23"/>
          <w:szCs w:val="23"/>
        </w:rPr>
        <w:t>ē</w:t>
      </w:r>
      <w:r w:rsidRPr="003B77F7">
        <w:rPr>
          <w:sz w:val="23"/>
          <w:szCs w:val="23"/>
        </w:rPr>
        <w:t>las pieda</w:t>
      </w:r>
      <w:r w:rsidR="00AF2959" w:rsidRPr="003B77F7">
        <w:rPr>
          <w:sz w:val="23"/>
          <w:szCs w:val="23"/>
        </w:rPr>
        <w:t>līties</w:t>
      </w:r>
      <w:r w:rsidRPr="003B77F7">
        <w:rPr>
          <w:sz w:val="23"/>
          <w:szCs w:val="23"/>
        </w:rPr>
        <w:t xml:space="preserve"> Mantas izsol</w:t>
      </w:r>
      <w:r w:rsidR="00AF2959" w:rsidRPr="003B77F7">
        <w:rPr>
          <w:sz w:val="23"/>
          <w:szCs w:val="23"/>
        </w:rPr>
        <w:t>ē</w:t>
      </w:r>
      <w:r w:rsidRPr="003B77F7">
        <w:rPr>
          <w:sz w:val="23"/>
          <w:szCs w:val="23"/>
        </w:rPr>
        <w:t>, iesniedz izsoles nodro</w:t>
      </w:r>
      <w:r w:rsidR="00AF2959" w:rsidRPr="003B77F7">
        <w:rPr>
          <w:sz w:val="23"/>
          <w:szCs w:val="23"/>
        </w:rPr>
        <w:t>ši</w:t>
      </w:r>
      <w:r w:rsidRPr="003B77F7">
        <w:rPr>
          <w:sz w:val="23"/>
          <w:szCs w:val="23"/>
        </w:rPr>
        <w:t>n</w:t>
      </w:r>
      <w:r w:rsidR="00AF2959" w:rsidRPr="003B77F7">
        <w:rPr>
          <w:sz w:val="23"/>
          <w:szCs w:val="23"/>
        </w:rPr>
        <w:t>ā</w:t>
      </w:r>
      <w:r w:rsidRPr="003B77F7">
        <w:rPr>
          <w:sz w:val="23"/>
          <w:szCs w:val="23"/>
        </w:rPr>
        <w:t xml:space="preserve">jumu EUR </w:t>
      </w:r>
      <w:r w:rsidR="00AF2959" w:rsidRPr="003B77F7">
        <w:rPr>
          <w:sz w:val="23"/>
          <w:szCs w:val="23"/>
        </w:rPr>
        <w:t>484,00</w:t>
      </w:r>
      <w:r w:rsidRPr="003B77F7">
        <w:rPr>
          <w:sz w:val="23"/>
          <w:szCs w:val="23"/>
        </w:rPr>
        <w:t xml:space="preserve"> </w:t>
      </w:r>
      <w:r w:rsidR="00AF2959" w:rsidRPr="003B77F7">
        <w:rPr>
          <w:sz w:val="23"/>
          <w:szCs w:val="23"/>
        </w:rPr>
        <w:t>(</w:t>
      </w:r>
      <w:r w:rsidR="00181C3F" w:rsidRPr="003B77F7">
        <w:rPr>
          <w:sz w:val="23"/>
          <w:szCs w:val="23"/>
        </w:rPr>
        <w:t xml:space="preserve">četri simti astoņdesmit četri </w:t>
      </w:r>
      <w:proofErr w:type="spellStart"/>
      <w:r w:rsidR="00181C3F" w:rsidRPr="003B77F7">
        <w:rPr>
          <w:sz w:val="23"/>
          <w:szCs w:val="23"/>
        </w:rPr>
        <w:t>e</w:t>
      </w:r>
      <w:r w:rsidRPr="003B77F7">
        <w:rPr>
          <w:sz w:val="23"/>
          <w:szCs w:val="23"/>
        </w:rPr>
        <w:t>uro</w:t>
      </w:r>
      <w:proofErr w:type="spellEnd"/>
      <w:r w:rsidRPr="003B77F7">
        <w:rPr>
          <w:sz w:val="23"/>
          <w:szCs w:val="23"/>
        </w:rPr>
        <w:t xml:space="preserve">, </w:t>
      </w:r>
      <w:r w:rsidR="00906414">
        <w:rPr>
          <w:sz w:val="23"/>
          <w:szCs w:val="23"/>
        </w:rPr>
        <w:t>00</w:t>
      </w:r>
      <w:r w:rsidRPr="003B77F7">
        <w:rPr>
          <w:sz w:val="23"/>
          <w:szCs w:val="23"/>
        </w:rPr>
        <w:t xml:space="preserve"> centi), veicot bezskaidras naudas nor</w:t>
      </w:r>
      <w:r w:rsidR="00181C3F" w:rsidRPr="003B77F7">
        <w:rPr>
          <w:sz w:val="23"/>
          <w:szCs w:val="23"/>
        </w:rPr>
        <w:t>ēķ</w:t>
      </w:r>
      <w:r w:rsidRPr="003B77F7">
        <w:rPr>
          <w:sz w:val="23"/>
          <w:szCs w:val="23"/>
        </w:rPr>
        <w:t>inu VSIA „</w:t>
      </w:r>
      <w:r w:rsidR="00181C3F" w:rsidRPr="003B77F7">
        <w:rPr>
          <w:sz w:val="23"/>
          <w:szCs w:val="23"/>
        </w:rPr>
        <w:t>Traumatoloģijas un ortopēdijas slimnīca</w:t>
      </w:r>
      <w:r w:rsidRPr="003B77F7">
        <w:rPr>
          <w:sz w:val="23"/>
          <w:szCs w:val="23"/>
        </w:rPr>
        <w:t>", re</w:t>
      </w:r>
      <w:r w:rsidR="00181C3F" w:rsidRPr="003B77F7">
        <w:rPr>
          <w:sz w:val="23"/>
          <w:szCs w:val="23"/>
        </w:rPr>
        <w:t>ģ</w:t>
      </w:r>
      <w:r w:rsidRPr="003B77F7">
        <w:rPr>
          <w:sz w:val="23"/>
          <w:szCs w:val="23"/>
        </w:rPr>
        <w:t>istr</w:t>
      </w:r>
      <w:r w:rsidR="00181C3F" w:rsidRPr="003B77F7">
        <w:rPr>
          <w:sz w:val="23"/>
          <w:szCs w:val="23"/>
        </w:rPr>
        <w:t>ā</w:t>
      </w:r>
      <w:r w:rsidRPr="003B77F7">
        <w:rPr>
          <w:sz w:val="23"/>
          <w:szCs w:val="23"/>
        </w:rPr>
        <w:t xml:space="preserve">cijas Nr. </w:t>
      </w:r>
      <w:r w:rsidR="00BC4852" w:rsidRPr="003B77F7">
        <w:rPr>
          <w:sz w:val="23"/>
          <w:szCs w:val="23"/>
        </w:rPr>
        <w:t>40003410729</w:t>
      </w:r>
      <w:r w:rsidRPr="003B77F7">
        <w:rPr>
          <w:sz w:val="23"/>
          <w:szCs w:val="23"/>
        </w:rPr>
        <w:t>, kont</w:t>
      </w:r>
      <w:r w:rsidR="008216CC" w:rsidRPr="003B77F7">
        <w:rPr>
          <w:sz w:val="23"/>
          <w:szCs w:val="23"/>
        </w:rPr>
        <w:t>ā</w:t>
      </w:r>
      <w:r w:rsidRPr="003B77F7">
        <w:rPr>
          <w:sz w:val="23"/>
          <w:szCs w:val="23"/>
        </w:rPr>
        <w:t xml:space="preserve"> </w:t>
      </w:r>
      <w:r w:rsidR="005A2304" w:rsidRPr="003B77F7">
        <w:rPr>
          <w:sz w:val="23"/>
          <w:szCs w:val="23"/>
        </w:rPr>
        <w:t>LV92HABA0551009437916</w:t>
      </w:r>
      <w:r w:rsidRPr="003B77F7">
        <w:rPr>
          <w:sz w:val="23"/>
          <w:szCs w:val="23"/>
        </w:rPr>
        <w:t xml:space="preserve"> </w:t>
      </w:r>
      <w:r w:rsidR="005A2304" w:rsidRPr="003B77F7">
        <w:rPr>
          <w:sz w:val="23"/>
          <w:szCs w:val="23"/>
        </w:rPr>
        <w:t>AS “Swedbank”</w:t>
      </w:r>
      <w:r w:rsidRPr="003B77F7">
        <w:rPr>
          <w:sz w:val="23"/>
          <w:szCs w:val="23"/>
        </w:rPr>
        <w:t>, nor</w:t>
      </w:r>
      <w:r w:rsidR="005A2304" w:rsidRPr="003B77F7">
        <w:rPr>
          <w:sz w:val="23"/>
          <w:szCs w:val="23"/>
        </w:rPr>
        <w:t>ā</w:t>
      </w:r>
      <w:r w:rsidRPr="003B77F7">
        <w:rPr>
          <w:sz w:val="23"/>
          <w:szCs w:val="23"/>
        </w:rPr>
        <w:t xml:space="preserve">dot </w:t>
      </w:r>
      <w:r w:rsidR="005A2304" w:rsidRPr="003B77F7">
        <w:rPr>
          <w:sz w:val="23"/>
          <w:szCs w:val="23"/>
        </w:rPr>
        <w:t>mē</w:t>
      </w:r>
      <w:r w:rsidRPr="003B77F7">
        <w:rPr>
          <w:sz w:val="23"/>
          <w:szCs w:val="23"/>
        </w:rPr>
        <w:t>r</w:t>
      </w:r>
      <w:r w:rsidR="005A2304" w:rsidRPr="003B77F7">
        <w:rPr>
          <w:sz w:val="23"/>
          <w:szCs w:val="23"/>
        </w:rPr>
        <w:t>ķ</w:t>
      </w:r>
      <w:r w:rsidRPr="003B77F7">
        <w:rPr>
          <w:sz w:val="23"/>
          <w:szCs w:val="23"/>
        </w:rPr>
        <w:t>i „Kustam</w:t>
      </w:r>
      <w:r w:rsidR="005A2304" w:rsidRPr="003B77F7">
        <w:rPr>
          <w:sz w:val="23"/>
          <w:szCs w:val="23"/>
        </w:rPr>
        <w:t>ā</w:t>
      </w:r>
      <w:r w:rsidRPr="003B77F7">
        <w:rPr>
          <w:sz w:val="23"/>
          <w:szCs w:val="23"/>
        </w:rPr>
        <w:t>s mantas izsoles nodr</w:t>
      </w:r>
      <w:r w:rsidR="005A2304" w:rsidRPr="003B77F7">
        <w:rPr>
          <w:sz w:val="23"/>
          <w:szCs w:val="23"/>
        </w:rPr>
        <w:t>oš</w:t>
      </w:r>
      <w:r w:rsidRPr="003B77F7">
        <w:rPr>
          <w:sz w:val="23"/>
          <w:szCs w:val="23"/>
        </w:rPr>
        <w:t>in</w:t>
      </w:r>
      <w:r w:rsidR="005A2304" w:rsidRPr="003B77F7">
        <w:rPr>
          <w:sz w:val="23"/>
          <w:szCs w:val="23"/>
        </w:rPr>
        <w:t>ā</w:t>
      </w:r>
      <w:r w:rsidRPr="003B77F7">
        <w:rPr>
          <w:sz w:val="23"/>
          <w:szCs w:val="23"/>
        </w:rPr>
        <w:t>juma nauda". Nodro</w:t>
      </w:r>
      <w:r w:rsidR="005A2304" w:rsidRPr="003B77F7">
        <w:rPr>
          <w:sz w:val="23"/>
          <w:szCs w:val="23"/>
        </w:rPr>
        <w:t>ši</w:t>
      </w:r>
      <w:r w:rsidRPr="003B77F7">
        <w:rPr>
          <w:sz w:val="23"/>
          <w:szCs w:val="23"/>
        </w:rPr>
        <w:t>n</w:t>
      </w:r>
      <w:r w:rsidR="005A2304" w:rsidRPr="003B77F7">
        <w:rPr>
          <w:sz w:val="23"/>
          <w:szCs w:val="23"/>
        </w:rPr>
        <w:t>ā</w:t>
      </w:r>
      <w:r w:rsidRPr="003B77F7">
        <w:rPr>
          <w:sz w:val="23"/>
          <w:szCs w:val="23"/>
        </w:rPr>
        <w:t>jums uzskat</w:t>
      </w:r>
      <w:r w:rsidR="005A2304" w:rsidRPr="003B77F7">
        <w:rPr>
          <w:sz w:val="23"/>
          <w:szCs w:val="23"/>
        </w:rPr>
        <w:t>ā</w:t>
      </w:r>
      <w:r w:rsidRPr="003B77F7">
        <w:rPr>
          <w:sz w:val="23"/>
          <w:szCs w:val="23"/>
        </w:rPr>
        <w:t>ms par iesniegtu, ja attiec</w:t>
      </w:r>
      <w:r w:rsidR="005A2304" w:rsidRPr="003B77F7">
        <w:rPr>
          <w:sz w:val="23"/>
          <w:szCs w:val="23"/>
        </w:rPr>
        <w:t>ī</w:t>
      </w:r>
      <w:r w:rsidRPr="003B77F7">
        <w:rPr>
          <w:sz w:val="23"/>
          <w:szCs w:val="23"/>
        </w:rPr>
        <w:t>g</w:t>
      </w:r>
      <w:r w:rsidR="005A2304" w:rsidRPr="003B77F7">
        <w:rPr>
          <w:sz w:val="23"/>
          <w:szCs w:val="23"/>
        </w:rPr>
        <w:t>ā</w:t>
      </w:r>
      <w:r w:rsidRPr="003B77F7">
        <w:rPr>
          <w:sz w:val="23"/>
          <w:szCs w:val="23"/>
        </w:rPr>
        <w:t xml:space="preserve"> naudas summa ir ieskai</w:t>
      </w:r>
      <w:r w:rsidR="005A2304" w:rsidRPr="003B77F7">
        <w:rPr>
          <w:sz w:val="23"/>
          <w:szCs w:val="23"/>
        </w:rPr>
        <w:t>tī</w:t>
      </w:r>
      <w:r w:rsidRPr="003B77F7">
        <w:rPr>
          <w:sz w:val="23"/>
          <w:szCs w:val="23"/>
        </w:rPr>
        <w:t>ta ieprie</w:t>
      </w:r>
      <w:r w:rsidR="005A2304" w:rsidRPr="003B77F7">
        <w:rPr>
          <w:sz w:val="23"/>
          <w:szCs w:val="23"/>
        </w:rPr>
        <w:t>kš</w:t>
      </w:r>
      <w:r w:rsidRPr="003B77F7">
        <w:rPr>
          <w:sz w:val="23"/>
          <w:szCs w:val="23"/>
        </w:rPr>
        <w:t xml:space="preserve"> nor</w:t>
      </w:r>
      <w:r w:rsidR="005A2304" w:rsidRPr="003B77F7">
        <w:rPr>
          <w:sz w:val="23"/>
          <w:szCs w:val="23"/>
        </w:rPr>
        <w:t>ā</w:t>
      </w:r>
      <w:r w:rsidRPr="003B77F7">
        <w:rPr>
          <w:sz w:val="23"/>
          <w:szCs w:val="23"/>
        </w:rPr>
        <w:t>d</w:t>
      </w:r>
      <w:r w:rsidR="005A2304" w:rsidRPr="003B77F7">
        <w:rPr>
          <w:sz w:val="23"/>
          <w:szCs w:val="23"/>
        </w:rPr>
        <w:t>ī</w:t>
      </w:r>
      <w:r w:rsidRPr="003B77F7">
        <w:rPr>
          <w:sz w:val="23"/>
          <w:szCs w:val="23"/>
        </w:rPr>
        <w:t>taj</w:t>
      </w:r>
      <w:r w:rsidR="005A2304" w:rsidRPr="003B77F7">
        <w:rPr>
          <w:sz w:val="23"/>
          <w:szCs w:val="23"/>
        </w:rPr>
        <w:t>ā</w:t>
      </w:r>
      <w:r w:rsidRPr="003B77F7">
        <w:rPr>
          <w:sz w:val="23"/>
          <w:szCs w:val="23"/>
        </w:rPr>
        <w:t xml:space="preserve"> kont</w:t>
      </w:r>
      <w:r w:rsidR="005A2304" w:rsidRPr="003B77F7">
        <w:rPr>
          <w:sz w:val="23"/>
          <w:szCs w:val="23"/>
        </w:rPr>
        <w:t>ā</w:t>
      </w:r>
      <w:r w:rsidR="00CF74D0" w:rsidRPr="003B77F7">
        <w:rPr>
          <w:sz w:val="23"/>
          <w:szCs w:val="23"/>
        </w:rPr>
        <w:t>.</w:t>
      </w:r>
    </w:p>
    <w:p w14:paraId="0041A17D" w14:textId="01922F13" w:rsidR="00AE168B" w:rsidRPr="003B77F7" w:rsidRDefault="00AB011E" w:rsidP="007D2CA1">
      <w:pPr>
        <w:pStyle w:val="Sarakstarindkopa"/>
        <w:numPr>
          <w:ilvl w:val="1"/>
          <w:numId w:val="17"/>
        </w:numPr>
        <w:ind w:left="567" w:right="9" w:hanging="567"/>
        <w:contextualSpacing w:val="0"/>
        <w:rPr>
          <w:sz w:val="23"/>
          <w:szCs w:val="23"/>
        </w:rPr>
      </w:pPr>
      <w:r w:rsidRPr="003B77F7">
        <w:rPr>
          <w:sz w:val="23"/>
          <w:szCs w:val="23"/>
        </w:rPr>
        <w:t>Inform</w:t>
      </w:r>
      <w:r w:rsidR="00CF74D0" w:rsidRPr="003B77F7">
        <w:rPr>
          <w:sz w:val="23"/>
          <w:szCs w:val="23"/>
        </w:rPr>
        <w:t>ā</w:t>
      </w:r>
      <w:r w:rsidRPr="003B77F7">
        <w:rPr>
          <w:sz w:val="23"/>
          <w:szCs w:val="23"/>
        </w:rPr>
        <w:t>cija par Mantas izsoli tiek public</w:t>
      </w:r>
      <w:r w:rsidR="00CF74D0" w:rsidRPr="003B77F7">
        <w:rPr>
          <w:sz w:val="23"/>
          <w:szCs w:val="23"/>
        </w:rPr>
        <w:t>ē</w:t>
      </w:r>
      <w:r w:rsidRPr="003B77F7">
        <w:rPr>
          <w:sz w:val="23"/>
          <w:szCs w:val="23"/>
        </w:rPr>
        <w:t xml:space="preserve">ta </w:t>
      </w:r>
      <w:r w:rsidR="00CF74D0" w:rsidRPr="003B77F7">
        <w:rPr>
          <w:sz w:val="23"/>
          <w:szCs w:val="23"/>
        </w:rPr>
        <w:t>Slimnīcas</w:t>
      </w:r>
      <w:r w:rsidRPr="003B77F7">
        <w:rPr>
          <w:sz w:val="23"/>
          <w:szCs w:val="23"/>
        </w:rPr>
        <w:t xml:space="preserve"> m</w:t>
      </w:r>
      <w:r w:rsidR="00CF74D0" w:rsidRPr="003B77F7">
        <w:rPr>
          <w:sz w:val="23"/>
          <w:szCs w:val="23"/>
        </w:rPr>
        <w:t>ā</w:t>
      </w:r>
      <w:r w:rsidRPr="003B77F7">
        <w:rPr>
          <w:sz w:val="23"/>
          <w:szCs w:val="23"/>
        </w:rPr>
        <w:t>jaslap</w:t>
      </w:r>
      <w:r w:rsidR="00CF74D0" w:rsidRPr="003B77F7">
        <w:rPr>
          <w:sz w:val="23"/>
          <w:szCs w:val="23"/>
        </w:rPr>
        <w:t xml:space="preserve">ā </w:t>
      </w:r>
      <w:hyperlink r:id="rId8" w:history="1">
        <w:r w:rsidR="00CF74D0" w:rsidRPr="003B77F7">
          <w:rPr>
            <w:rStyle w:val="Hipersaite"/>
            <w:color w:val="auto"/>
            <w:sz w:val="23"/>
            <w:szCs w:val="23"/>
          </w:rPr>
          <w:t>www.tos.lv</w:t>
        </w:r>
      </w:hyperlink>
      <w:r w:rsidR="00CF74D0" w:rsidRPr="003B77F7">
        <w:rPr>
          <w:sz w:val="23"/>
          <w:szCs w:val="23"/>
        </w:rPr>
        <w:t xml:space="preserve"> </w:t>
      </w:r>
      <w:r w:rsidRPr="003B77F7">
        <w:rPr>
          <w:sz w:val="23"/>
          <w:szCs w:val="23"/>
        </w:rPr>
        <w:t>un Latvijas</w:t>
      </w:r>
      <w:r w:rsidR="00AE168B" w:rsidRPr="003B77F7">
        <w:rPr>
          <w:sz w:val="23"/>
          <w:szCs w:val="23"/>
        </w:rPr>
        <w:t xml:space="preserve"> Republikas oficiālajā izdevumā “Latvijas Vēstnesis”.</w:t>
      </w:r>
    </w:p>
    <w:p w14:paraId="6AB29880" w14:textId="77777777" w:rsidR="00AE168B" w:rsidRPr="003B77F7" w:rsidRDefault="00AB011E" w:rsidP="007D2CA1">
      <w:pPr>
        <w:numPr>
          <w:ilvl w:val="1"/>
          <w:numId w:val="17"/>
        </w:numPr>
        <w:ind w:left="426" w:right="9" w:hanging="426"/>
        <w:jc w:val="both"/>
        <w:rPr>
          <w:sz w:val="23"/>
          <w:szCs w:val="23"/>
        </w:rPr>
      </w:pPr>
      <w:r w:rsidRPr="003B77F7">
        <w:rPr>
          <w:sz w:val="23"/>
          <w:szCs w:val="23"/>
        </w:rPr>
        <w:t>Izsol</w:t>
      </w:r>
      <w:r w:rsidR="00AE168B" w:rsidRPr="003B77F7">
        <w:rPr>
          <w:sz w:val="23"/>
          <w:szCs w:val="23"/>
        </w:rPr>
        <w:t>ā</w:t>
      </w:r>
      <w:r w:rsidRPr="003B77F7">
        <w:rPr>
          <w:sz w:val="23"/>
          <w:szCs w:val="23"/>
        </w:rPr>
        <w:t>m</w:t>
      </w:r>
      <w:r w:rsidR="00AE168B" w:rsidRPr="003B77F7">
        <w:rPr>
          <w:sz w:val="23"/>
          <w:szCs w:val="23"/>
        </w:rPr>
        <w:t>ā</w:t>
      </w:r>
      <w:r w:rsidRPr="003B77F7">
        <w:rPr>
          <w:sz w:val="23"/>
          <w:szCs w:val="23"/>
        </w:rPr>
        <w:t>s mantas izsoles tiesisko pamatu nosaka Civillikums, Publiskas personas</w:t>
      </w:r>
      <w:r w:rsidR="00AE168B" w:rsidRPr="003B77F7">
        <w:rPr>
          <w:sz w:val="23"/>
          <w:szCs w:val="23"/>
        </w:rPr>
        <w:t xml:space="preserve"> finanšu</w:t>
      </w:r>
      <w:r w:rsidRPr="003B77F7">
        <w:rPr>
          <w:sz w:val="23"/>
          <w:szCs w:val="23"/>
        </w:rPr>
        <w:t xml:space="preserve"> </w:t>
      </w:r>
      <w:r w:rsidR="00AE168B" w:rsidRPr="003B77F7">
        <w:rPr>
          <w:sz w:val="23"/>
          <w:szCs w:val="23"/>
        </w:rPr>
        <w:t>lī</w:t>
      </w:r>
      <w:r w:rsidRPr="003B77F7">
        <w:rPr>
          <w:sz w:val="23"/>
          <w:szCs w:val="23"/>
        </w:rPr>
        <w:t>dzek</w:t>
      </w:r>
      <w:r w:rsidR="00AE168B" w:rsidRPr="003B77F7">
        <w:rPr>
          <w:sz w:val="23"/>
          <w:szCs w:val="23"/>
        </w:rPr>
        <w:t>ļ</w:t>
      </w:r>
      <w:r w:rsidRPr="003B77F7">
        <w:rPr>
          <w:sz w:val="23"/>
          <w:szCs w:val="23"/>
        </w:rPr>
        <w:t xml:space="preserve">u un mantas </w:t>
      </w:r>
      <w:r w:rsidR="00AE168B" w:rsidRPr="003B77F7">
        <w:rPr>
          <w:sz w:val="23"/>
          <w:szCs w:val="23"/>
        </w:rPr>
        <w:t>izšķērdēš</w:t>
      </w:r>
      <w:r w:rsidRPr="003B77F7">
        <w:rPr>
          <w:sz w:val="23"/>
          <w:szCs w:val="23"/>
        </w:rPr>
        <w:t>anas nov</w:t>
      </w:r>
      <w:r w:rsidR="00AE168B" w:rsidRPr="003B77F7">
        <w:rPr>
          <w:sz w:val="23"/>
          <w:szCs w:val="23"/>
        </w:rPr>
        <w:t>ē</w:t>
      </w:r>
      <w:r w:rsidRPr="003B77F7">
        <w:rPr>
          <w:sz w:val="23"/>
          <w:szCs w:val="23"/>
        </w:rPr>
        <w:t>r</w:t>
      </w:r>
      <w:r w:rsidR="00AE168B" w:rsidRPr="003B77F7">
        <w:rPr>
          <w:sz w:val="23"/>
          <w:szCs w:val="23"/>
        </w:rPr>
        <w:t>š</w:t>
      </w:r>
      <w:r w:rsidRPr="003B77F7">
        <w:rPr>
          <w:sz w:val="23"/>
          <w:szCs w:val="23"/>
        </w:rPr>
        <w:t>anas likums, Publiskas personas mantas</w:t>
      </w:r>
      <w:r w:rsidR="00AE168B" w:rsidRPr="003B77F7">
        <w:rPr>
          <w:sz w:val="23"/>
          <w:szCs w:val="23"/>
        </w:rPr>
        <w:t xml:space="preserve"> atsavināšanas</w:t>
      </w:r>
      <w:r w:rsidRPr="003B77F7">
        <w:rPr>
          <w:sz w:val="23"/>
          <w:szCs w:val="23"/>
        </w:rPr>
        <w:t xml:space="preserve"> likums un </w:t>
      </w:r>
      <w:r w:rsidR="00AE168B" w:rsidRPr="003B77F7">
        <w:rPr>
          <w:sz w:val="23"/>
          <w:szCs w:val="23"/>
        </w:rPr>
        <w:t>c</w:t>
      </w:r>
      <w:r w:rsidRPr="003B77F7">
        <w:rPr>
          <w:sz w:val="23"/>
          <w:szCs w:val="23"/>
        </w:rPr>
        <w:t>iti no</w:t>
      </w:r>
      <w:r w:rsidR="00AE168B" w:rsidRPr="003B77F7">
        <w:rPr>
          <w:sz w:val="23"/>
          <w:szCs w:val="23"/>
        </w:rPr>
        <w:t>rm</w:t>
      </w:r>
      <w:r w:rsidRPr="003B77F7">
        <w:rPr>
          <w:sz w:val="23"/>
          <w:szCs w:val="23"/>
        </w:rPr>
        <w:t>a</w:t>
      </w:r>
      <w:r w:rsidR="00AE168B" w:rsidRPr="003B77F7">
        <w:rPr>
          <w:sz w:val="23"/>
          <w:szCs w:val="23"/>
        </w:rPr>
        <w:t>tī</w:t>
      </w:r>
      <w:r w:rsidRPr="003B77F7">
        <w:rPr>
          <w:sz w:val="23"/>
          <w:szCs w:val="23"/>
        </w:rPr>
        <w:t>vie akti.</w:t>
      </w:r>
    </w:p>
    <w:p w14:paraId="3BC71F43" w14:textId="77777777" w:rsidR="00AE168B" w:rsidRPr="003B77F7" w:rsidRDefault="00AB011E" w:rsidP="007D2CA1">
      <w:pPr>
        <w:numPr>
          <w:ilvl w:val="1"/>
          <w:numId w:val="17"/>
        </w:numPr>
        <w:ind w:left="426" w:right="9" w:hanging="426"/>
        <w:jc w:val="both"/>
        <w:rPr>
          <w:sz w:val="23"/>
          <w:szCs w:val="23"/>
        </w:rPr>
      </w:pPr>
      <w:r w:rsidRPr="003B77F7">
        <w:rPr>
          <w:sz w:val="23"/>
          <w:szCs w:val="23"/>
        </w:rPr>
        <w:t>Komisijai ir pien</w:t>
      </w:r>
      <w:r w:rsidR="00AE168B" w:rsidRPr="003B77F7">
        <w:rPr>
          <w:sz w:val="23"/>
          <w:szCs w:val="23"/>
        </w:rPr>
        <w:t>ā</w:t>
      </w:r>
      <w:r w:rsidRPr="003B77F7">
        <w:rPr>
          <w:sz w:val="23"/>
          <w:szCs w:val="23"/>
        </w:rPr>
        <w:t>kumi un ties</w:t>
      </w:r>
      <w:r w:rsidR="00AE168B" w:rsidRPr="003B77F7">
        <w:rPr>
          <w:sz w:val="23"/>
          <w:szCs w:val="23"/>
        </w:rPr>
        <w:t>ī</w:t>
      </w:r>
      <w:r w:rsidRPr="003B77F7">
        <w:rPr>
          <w:sz w:val="23"/>
          <w:szCs w:val="23"/>
        </w:rPr>
        <w:t>bas:</w:t>
      </w:r>
    </w:p>
    <w:p w14:paraId="3288AEFE" w14:textId="262A1D1E" w:rsidR="00AE168B" w:rsidRPr="003B77F7" w:rsidRDefault="00AB011E" w:rsidP="007D2CA1">
      <w:pPr>
        <w:pStyle w:val="Sarakstarindkopa"/>
        <w:numPr>
          <w:ilvl w:val="2"/>
          <w:numId w:val="23"/>
        </w:numPr>
        <w:ind w:right="9"/>
        <w:contextualSpacing w:val="0"/>
        <w:rPr>
          <w:sz w:val="23"/>
          <w:szCs w:val="23"/>
        </w:rPr>
      </w:pPr>
      <w:r w:rsidRPr="003B77F7">
        <w:rPr>
          <w:sz w:val="23"/>
          <w:szCs w:val="23"/>
        </w:rPr>
        <w:t>pieteikumu par piedal</w:t>
      </w:r>
      <w:r w:rsidR="00AE168B" w:rsidRPr="003B77F7">
        <w:rPr>
          <w:sz w:val="23"/>
          <w:szCs w:val="23"/>
        </w:rPr>
        <w:t>īš</w:t>
      </w:r>
      <w:r w:rsidRPr="003B77F7">
        <w:rPr>
          <w:sz w:val="23"/>
          <w:szCs w:val="23"/>
        </w:rPr>
        <w:t>anos izsol</w:t>
      </w:r>
      <w:r w:rsidR="00AE168B" w:rsidRPr="003B77F7">
        <w:rPr>
          <w:sz w:val="23"/>
          <w:szCs w:val="23"/>
        </w:rPr>
        <w:t>ē</w:t>
      </w:r>
      <w:r w:rsidRPr="003B77F7">
        <w:rPr>
          <w:sz w:val="23"/>
          <w:szCs w:val="23"/>
        </w:rPr>
        <w:t xml:space="preserve"> un izsoles noteikumos nor</w:t>
      </w:r>
      <w:r w:rsidR="00AE168B" w:rsidRPr="003B77F7">
        <w:rPr>
          <w:sz w:val="23"/>
          <w:szCs w:val="23"/>
        </w:rPr>
        <w:t>ā</w:t>
      </w:r>
      <w:r w:rsidRPr="003B77F7">
        <w:rPr>
          <w:sz w:val="23"/>
          <w:szCs w:val="23"/>
        </w:rPr>
        <w:t>d</w:t>
      </w:r>
      <w:r w:rsidR="00AE168B" w:rsidRPr="003B77F7">
        <w:rPr>
          <w:sz w:val="23"/>
          <w:szCs w:val="23"/>
        </w:rPr>
        <w:t>ī</w:t>
      </w:r>
      <w:r w:rsidRPr="003B77F7">
        <w:rPr>
          <w:sz w:val="23"/>
          <w:szCs w:val="23"/>
        </w:rPr>
        <w:t>to dokumentu pie</w:t>
      </w:r>
      <w:r w:rsidR="00AE168B" w:rsidRPr="003B77F7">
        <w:rPr>
          <w:sz w:val="23"/>
          <w:szCs w:val="23"/>
        </w:rPr>
        <w:t>ņ</w:t>
      </w:r>
      <w:r w:rsidRPr="003B77F7">
        <w:rPr>
          <w:sz w:val="23"/>
          <w:szCs w:val="23"/>
        </w:rPr>
        <w:t>em</w:t>
      </w:r>
      <w:r w:rsidR="00AE168B" w:rsidRPr="003B77F7">
        <w:rPr>
          <w:sz w:val="23"/>
          <w:szCs w:val="23"/>
        </w:rPr>
        <w:t>š</w:t>
      </w:r>
      <w:r w:rsidRPr="003B77F7">
        <w:rPr>
          <w:sz w:val="23"/>
          <w:szCs w:val="23"/>
        </w:rPr>
        <w:t>anu izsoles sludi</w:t>
      </w:r>
      <w:r w:rsidR="00AE168B" w:rsidRPr="003B77F7">
        <w:rPr>
          <w:sz w:val="23"/>
          <w:szCs w:val="23"/>
        </w:rPr>
        <w:t>nā</w:t>
      </w:r>
      <w:r w:rsidRPr="003B77F7">
        <w:rPr>
          <w:sz w:val="23"/>
          <w:szCs w:val="23"/>
        </w:rPr>
        <w:t>ju</w:t>
      </w:r>
      <w:r w:rsidR="00AE168B" w:rsidRPr="003B77F7">
        <w:rPr>
          <w:sz w:val="23"/>
          <w:szCs w:val="23"/>
        </w:rPr>
        <w:t>mā</w:t>
      </w:r>
      <w:r w:rsidRPr="003B77F7">
        <w:rPr>
          <w:sz w:val="23"/>
          <w:szCs w:val="23"/>
        </w:rPr>
        <w:t xml:space="preserve"> un </w:t>
      </w:r>
      <w:r w:rsidR="00AE168B" w:rsidRPr="003B77F7">
        <w:rPr>
          <w:sz w:val="23"/>
          <w:szCs w:val="23"/>
        </w:rPr>
        <w:t>š</w:t>
      </w:r>
      <w:r w:rsidRPr="003B77F7">
        <w:rPr>
          <w:sz w:val="23"/>
          <w:szCs w:val="23"/>
        </w:rPr>
        <w:t>ajos noteikumos min</w:t>
      </w:r>
      <w:r w:rsidR="00AE168B" w:rsidRPr="003B77F7">
        <w:rPr>
          <w:sz w:val="23"/>
          <w:szCs w:val="23"/>
        </w:rPr>
        <w:t>ē</w:t>
      </w:r>
      <w:r w:rsidRPr="003B77F7">
        <w:rPr>
          <w:sz w:val="23"/>
          <w:szCs w:val="23"/>
        </w:rPr>
        <w:t>taj</w:t>
      </w:r>
      <w:r w:rsidR="00AE168B" w:rsidRPr="003B77F7">
        <w:rPr>
          <w:sz w:val="23"/>
          <w:szCs w:val="23"/>
        </w:rPr>
        <w:t>ā</w:t>
      </w:r>
      <w:r w:rsidRPr="003B77F7">
        <w:rPr>
          <w:sz w:val="23"/>
          <w:szCs w:val="23"/>
        </w:rPr>
        <w:t xml:space="preserve"> viet</w:t>
      </w:r>
      <w:r w:rsidR="00AE168B" w:rsidRPr="003B77F7">
        <w:rPr>
          <w:sz w:val="23"/>
          <w:szCs w:val="23"/>
        </w:rPr>
        <w:t>ā</w:t>
      </w:r>
      <w:r w:rsidRPr="003B77F7">
        <w:rPr>
          <w:sz w:val="23"/>
          <w:szCs w:val="23"/>
        </w:rPr>
        <w:t>, laik</w:t>
      </w:r>
      <w:r w:rsidR="00AE168B" w:rsidRPr="003B77F7">
        <w:rPr>
          <w:sz w:val="23"/>
          <w:szCs w:val="23"/>
        </w:rPr>
        <w:t>ā</w:t>
      </w:r>
      <w:r w:rsidRPr="003B77F7">
        <w:rPr>
          <w:sz w:val="23"/>
          <w:szCs w:val="23"/>
        </w:rPr>
        <w:t xml:space="preserve"> un termi</w:t>
      </w:r>
      <w:r w:rsidR="00AE168B" w:rsidRPr="003B77F7">
        <w:rPr>
          <w:sz w:val="23"/>
          <w:szCs w:val="23"/>
        </w:rPr>
        <w:t>ņā</w:t>
      </w:r>
      <w:r w:rsidRPr="003B77F7">
        <w:rPr>
          <w:sz w:val="23"/>
          <w:szCs w:val="23"/>
        </w:rPr>
        <w:t>;</w:t>
      </w:r>
    </w:p>
    <w:p w14:paraId="4421F149" w14:textId="31E9EA20" w:rsidR="00BE1B99" w:rsidRPr="003B77F7" w:rsidRDefault="00AE168B" w:rsidP="007D2CA1">
      <w:pPr>
        <w:pStyle w:val="Sarakstarindkopa"/>
        <w:numPr>
          <w:ilvl w:val="2"/>
          <w:numId w:val="23"/>
        </w:numPr>
        <w:ind w:right="9"/>
        <w:contextualSpacing w:val="0"/>
        <w:rPr>
          <w:sz w:val="23"/>
          <w:szCs w:val="23"/>
        </w:rPr>
      </w:pPr>
      <w:r w:rsidRPr="003B77F7">
        <w:rPr>
          <w:sz w:val="23"/>
          <w:szCs w:val="23"/>
        </w:rPr>
        <w:t>lī</w:t>
      </w:r>
      <w:r w:rsidR="00AB011E" w:rsidRPr="003B77F7">
        <w:rPr>
          <w:sz w:val="23"/>
          <w:szCs w:val="23"/>
        </w:rPr>
        <w:t>dz izsoles s</w:t>
      </w:r>
      <w:r w:rsidR="00D94E82" w:rsidRPr="003B77F7">
        <w:rPr>
          <w:sz w:val="23"/>
          <w:szCs w:val="23"/>
        </w:rPr>
        <w:t>ā</w:t>
      </w:r>
      <w:r w:rsidR="00AB011E" w:rsidRPr="003B77F7">
        <w:rPr>
          <w:sz w:val="23"/>
          <w:szCs w:val="23"/>
        </w:rPr>
        <w:t>kumam neizpaust zi</w:t>
      </w:r>
      <w:r w:rsidR="00D94E82" w:rsidRPr="003B77F7">
        <w:rPr>
          <w:sz w:val="23"/>
          <w:szCs w:val="23"/>
        </w:rPr>
        <w:t>ņ</w:t>
      </w:r>
      <w:r w:rsidR="00AB011E" w:rsidRPr="003B77F7">
        <w:rPr>
          <w:sz w:val="23"/>
          <w:szCs w:val="23"/>
        </w:rPr>
        <w:t>as tre</w:t>
      </w:r>
      <w:r w:rsidR="00D94E82" w:rsidRPr="003B77F7">
        <w:rPr>
          <w:sz w:val="23"/>
          <w:szCs w:val="23"/>
        </w:rPr>
        <w:t>š</w:t>
      </w:r>
      <w:r w:rsidR="00AB011E" w:rsidRPr="003B77F7">
        <w:rPr>
          <w:sz w:val="23"/>
          <w:szCs w:val="23"/>
        </w:rPr>
        <w:t>aj</w:t>
      </w:r>
      <w:r w:rsidR="00D94E82" w:rsidRPr="003B77F7">
        <w:rPr>
          <w:sz w:val="23"/>
          <w:szCs w:val="23"/>
        </w:rPr>
        <w:t>ā</w:t>
      </w:r>
      <w:r w:rsidR="00AB011E" w:rsidRPr="003B77F7">
        <w:rPr>
          <w:sz w:val="23"/>
          <w:szCs w:val="23"/>
        </w:rPr>
        <w:t>m person</w:t>
      </w:r>
      <w:r w:rsidR="00D94E82" w:rsidRPr="003B77F7">
        <w:rPr>
          <w:sz w:val="23"/>
          <w:szCs w:val="23"/>
        </w:rPr>
        <w:t>ā</w:t>
      </w:r>
      <w:r w:rsidR="00AB011E" w:rsidRPr="003B77F7">
        <w:rPr>
          <w:sz w:val="23"/>
          <w:szCs w:val="23"/>
        </w:rPr>
        <w:t>m par izsoles dal</w:t>
      </w:r>
      <w:r w:rsidR="00D94E82" w:rsidRPr="003B77F7">
        <w:rPr>
          <w:sz w:val="23"/>
          <w:szCs w:val="23"/>
        </w:rPr>
        <w:t>ī</w:t>
      </w:r>
      <w:r w:rsidR="00AB011E" w:rsidRPr="003B77F7">
        <w:rPr>
          <w:sz w:val="23"/>
          <w:szCs w:val="23"/>
        </w:rPr>
        <w:t>bnieku pretendenti</w:t>
      </w:r>
      <w:r w:rsidR="00BE1B99" w:rsidRPr="003B77F7">
        <w:rPr>
          <w:sz w:val="23"/>
          <w:szCs w:val="23"/>
        </w:rPr>
        <w:t>em</w:t>
      </w:r>
      <w:r w:rsidR="00AB011E" w:rsidRPr="003B77F7">
        <w:rPr>
          <w:sz w:val="23"/>
          <w:szCs w:val="23"/>
        </w:rPr>
        <w:t xml:space="preserve"> un to skaitu;</w:t>
      </w:r>
    </w:p>
    <w:p w14:paraId="30805F55" w14:textId="77777777" w:rsidR="00821C22" w:rsidRPr="003B77F7" w:rsidRDefault="00AB011E" w:rsidP="007D2CA1">
      <w:pPr>
        <w:pStyle w:val="Sarakstarindkopa"/>
        <w:numPr>
          <w:ilvl w:val="2"/>
          <w:numId w:val="23"/>
        </w:numPr>
        <w:ind w:right="9"/>
        <w:contextualSpacing w:val="0"/>
        <w:rPr>
          <w:sz w:val="23"/>
          <w:szCs w:val="23"/>
        </w:rPr>
      </w:pPr>
      <w:r w:rsidRPr="003B77F7">
        <w:rPr>
          <w:sz w:val="23"/>
          <w:szCs w:val="23"/>
        </w:rPr>
        <w:t>nodro</w:t>
      </w:r>
      <w:r w:rsidR="00BE1B99" w:rsidRPr="003B77F7">
        <w:rPr>
          <w:sz w:val="23"/>
          <w:szCs w:val="23"/>
        </w:rPr>
        <w:t>š</w:t>
      </w:r>
      <w:r w:rsidRPr="003B77F7">
        <w:rPr>
          <w:sz w:val="23"/>
          <w:szCs w:val="23"/>
        </w:rPr>
        <w:t>in</w:t>
      </w:r>
      <w:r w:rsidR="00BE1B99" w:rsidRPr="003B77F7">
        <w:rPr>
          <w:sz w:val="23"/>
          <w:szCs w:val="23"/>
        </w:rPr>
        <w:t>ā</w:t>
      </w:r>
      <w:r w:rsidRPr="003B77F7">
        <w:rPr>
          <w:sz w:val="23"/>
          <w:szCs w:val="23"/>
        </w:rPr>
        <w:t>t Mantas apskati, iepriek</w:t>
      </w:r>
      <w:r w:rsidR="00BE1B99" w:rsidRPr="003B77F7">
        <w:rPr>
          <w:sz w:val="23"/>
          <w:szCs w:val="23"/>
        </w:rPr>
        <w:t>š</w:t>
      </w:r>
      <w:r w:rsidRPr="003B77F7">
        <w:rPr>
          <w:sz w:val="23"/>
          <w:szCs w:val="23"/>
        </w:rPr>
        <w:t xml:space="preserve"> vienojoties par Mantas apskates datumu, laiku un vietu</w:t>
      </w:r>
      <w:r w:rsidR="00BE1B99" w:rsidRPr="003B77F7">
        <w:rPr>
          <w:sz w:val="23"/>
          <w:szCs w:val="23"/>
        </w:rPr>
        <w:t xml:space="preserve"> </w:t>
      </w:r>
      <w:r w:rsidR="00821C22" w:rsidRPr="003B77F7">
        <w:rPr>
          <w:sz w:val="23"/>
          <w:szCs w:val="23"/>
        </w:rPr>
        <w:t xml:space="preserve">ar Slimnīcas pārstāvi </w:t>
      </w:r>
      <w:r w:rsidR="00821C22" w:rsidRPr="003B77F7">
        <w:rPr>
          <w:sz w:val="23"/>
          <w:szCs w:val="23"/>
        </w:rPr>
        <w:t>Daini Kalniņ</w:t>
      </w:r>
      <w:r w:rsidR="00821C22" w:rsidRPr="003B77F7">
        <w:rPr>
          <w:sz w:val="23"/>
          <w:szCs w:val="23"/>
        </w:rPr>
        <w:t>u</w:t>
      </w:r>
      <w:r w:rsidR="00821C22" w:rsidRPr="003B77F7">
        <w:rPr>
          <w:sz w:val="23"/>
          <w:szCs w:val="23"/>
        </w:rPr>
        <w:t xml:space="preserve">, tālr. 29215262, e-pasts: </w:t>
      </w:r>
      <w:hyperlink r:id="rId9" w:history="1">
        <w:r w:rsidR="00821C22" w:rsidRPr="003B77F7">
          <w:rPr>
            <w:rStyle w:val="Hipersaite"/>
            <w:color w:val="auto"/>
            <w:sz w:val="23"/>
            <w:szCs w:val="23"/>
          </w:rPr>
          <w:t>Dainis.Kalnins@tos.lv</w:t>
        </w:r>
      </w:hyperlink>
      <w:r w:rsidR="00821C22" w:rsidRPr="003B77F7">
        <w:rPr>
          <w:sz w:val="23"/>
          <w:szCs w:val="23"/>
        </w:rPr>
        <w:t xml:space="preserve">. </w:t>
      </w:r>
    </w:p>
    <w:p w14:paraId="4B93E5E5" w14:textId="77777777" w:rsidR="001646F8" w:rsidRPr="003B77F7" w:rsidRDefault="00AB011E" w:rsidP="007D2CA1">
      <w:pPr>
        <w:pStyle w:val="Sarakstarindkopa"/>
        <w:numPr>
          <w:ilvl w:val="2"/>
          <w:numId w:val="23"/>
        </w:numPr>
        <w:ind w:right="9"/>
        <w:contextualSpacing w:val="0"/>
        <w:rPr>
          <w:sz w:val="23"/>
          <w:szCs w:val="23"/>
        </w:rPr>
      </w:pPr>
      <w:r w:rsidRPr="003B77F7">
        <w:rPr>
          <w:sz w:val="23"/>
          <w:szCs w:val="23"/>
        </w:rPr>
        <w:t>nepie</w:t>
      </w:r>
      <w:r w:rsidR="00821C22" w:rsidRPr="003B77F7">
        <w:rPr>
          <w:sz w:val="23"/>
          <w:szCs w:val="23"/>
        </w:rPr>
        <w:t>ņ</w:t>
      </w:r>
      <w:r w:rsidRPr="003B77F7">
        <w:rPr>
          <w:sz w:val="23"/>
          <w:szCs w:val="23"/>
        </w:rPr>
        <w:t>emt pieteikumu pieda</w:t>
      </w:r>
      <w:r w:rsidR="00821C22" w:rsidRPr="003B77F7">
        <w:rPr>
          <w:sz w:val="23"/>
          <w:szCs w:val="23"/>
        </w:rPr>
        <w:t>lī</w:t>
      </w:r>
      <w:r w:rsidRPr="003B77F7">
        <w:rPr>
          <w:sz w:val="23"/>
          <w:szCs w:val="23"/>
        </w:rPr>
        <w:t>ties izsol</w:t>
      </w:r>
      <w:r w:rsidR="00821C22" w:rsidRPr="003B77F7">
        <w:rPr>
          <w:sz w:val="23"/>
          <w:szCs w:val="23"/>
        </w:rPr>
        <w:t>ē</w:t>
      </w:r>
      <w:r w:rsidRPr="003B77F7">
        <w:rPr>
          <w:sz w:val="23"/>
          <w:szCs w:val="23"/>
        </w:rPr>
        <w:t xml:space="preserve"> p</w:t>
      </w:r>
      <w:r w:rsidR="00821C22" w:rsidRPr="003B77F7">
        <w:rPr>
          <w:sz w:val="23"/>
          <w:szCs w:val="23"/>
        </w:rPr>
        <w:t>ē</w:t>
      </w:r>
      <w:r w:rsidRPr="003B77F7">
        <w:rPr>
          <w:sz w:val="23"/>
          <w:szCs w:val="23"/>
        </w:rPr>
        <w:t>c pieteikum</w:t>
      </w:r>
      <w:r w:rsidR="00821C22" w:rsidRPr="003B77F7">
        <w:rPr>
          <w:sz w:val="23"/>
          <w:szCs w:val="23"/>
        </w:rPr>
        <w:t>u</w:t>
      </w:r>
      <w:r w:rsidRPr="003B77F7">
        <w:rPr>
          <w:sz w:val="23"/>
          <w:szCs w:val="23"/>
        </w:rPr>
        <w:t xml:space="preserve"> iesnie</w:t>
      </w:r>
      <w:r w:rsidR="00821C22" w:rsidRPr="003B77F7">
        <w:rPr>
          <w:sz w:val="23"/>
          <w:szCs w:val="23"/>
        </w:rPr>
        <w:t>gš</w:t>
      </w:r>
      <w:r w:rsidRPr="003B77F7">
        <w:rPr>
          <w:sz w:val="23"/>
          <w:szCs w:val="23"/>
        </w:rPr>
        <w:t>anas te</w:t>
      </w:r>
      <w:r w:rsidR="00821C22" w:rsidRPr="003B77F7">
        <w:rPr>
          <w:sz w:val="23"/>
          <w:szCs w:val="23"/>
        </w:rPr>
        <w:t>rmiņ</w:t>
      </w:r>
      <w:r w:rsidRPr="003B77F7">
        <w:rPr>
          <w:sz w:val="23"/>
          <w:szCs w:val="23"/>
        </w:rPr>
        <w:t>a beig</w:t>
      </w:r>
      <w:r w:rsidR="00821C22" w:rsidRPr="003B77F7">
        <w:rPr>
          <w:sz w:val="23"/>
          <w:szCs w:val="23"/>
        </w:rPr>
        <w:t>ā</w:t>
      </w:r>
      <w:r w:rsidRPr="003B77F7">
        <w:rPr>
          <w:sz w:val="23"/>
          <w:szCs w:val="23"/>
        </w:rPr>
        <w:t>m</w:t>
      </w:r>
      <w:r w:rsidR="001646F8" w:rsidRPr="003B77F7">
        <w:rPr>
          <w:sz w:val="23"/>
          <w:szCs w:val="23"/>
        </w:rPr>
        <w:t>.</w:t>
      </w:r>
    </w:p>
    <w:p w14:paraId="1020F657" w14:textId="71CE0665" w:rsidR="001646F8" w:rsidRPr="003B77F7" w:rsidRDefault="00593D58" w:rsidP="007D2CA1">
      <w:pPr>
        <w:pStyle w:val="Sarakstarindkopa"/>
        <w:numPr>
          <w:ilvl w:val="1"/>
          <w:numId w:val="23"/>
        </w:numPr>
        <w:ind w:left="709" w:right="9" w:hanging="709"/>
        <w:contextualSpacing w:val="0"/>
        <w:rPr>
          <w:sz w:val="23"/>
          <w:szCs w:val="23"/>
        </w:rPr>
      </w:pPr>
      <w:r w:rsidRPr="003B77F7">
        <w:rPr>
          <w:sz w:val="23"/>
          <w:szCs w:val="23"/>
        </w:rPr>
        <w:t xml:space="preserve">Kontaktpersona par izsoles nolikumu: </w:t>
      </w:r>
      <w:r w:rsidRPr="003B77F7">
        <w:rPr>
          <w:sz w:val="23"/>
          <w:szCs w:val="23"/>
        </w:rPr>
        <w:t xml:space="preserve">Vineta Vīksna, tālr. 67399248, e-pasts: </w:t>
      </w:r>
      <w:hyperlink r:id="rId10" w:history="1">
        <w:r w:rsidRPr="003B77F7">
          <w:rPr>
            <w:rStyle w:val="Hipersaite"/>
            <w:color w:val="auto"/>
            <w:sz w:val="23"/>
            <w:szCs w:val="23"/>
          </w:rPr>
          <w:t>Vineta.Viksna@tos.lv</w:t>
        </w:r>
      </w:hyperlink>
      <w:r w:rsidRPr="003B77F7">
        <w:rPr>
          <w:sz w:val="23"/>
          <w:szCs w:val="23"/>
        </w:rPr>
        <w:t>.</w:t>
      </w:r>
    </w:p>
    <w:p w14:paraId="0D543905" w14:textId="77777777" w:rsidR="00593D58" w:rsidRPr="003B77F7" w:rsidRDefault="00593D58" w:rsidP="007D2CA1">
      <w:pPr>
        <w:pStyle w:val="Sarakstarindkopa"/>
        <w:ind w:left="1146" w:right="9"/>
        <w:contextualSpacing w:val="0"/>
        <w:rPr>
          <w:sz w:val="23"/>
          <w:szCs w:val="23"/>
        </w:rPr>
      </w:pPr>
    </w:p>
    <w:p w14:paraId="2F404D69" w14:textId="41FBC5C6" w:rsidR="00AB011E" w:rsidRPr="003B77F7" w:rsidRDefault="00AB011E" w:rsidP="007D2CA1">
      <w:pPr>
        <w:pStyle w:val="Sarakstarindkopa"/>
        <w:numPr>
          <w:ilvl w:val="0"/>
          <w:numId w:val="23"/>
        </w:numPr>
        <w:ind w:right="9"/>
        <w:contextualSpacing w:val="0"/>
        <w:rPr>
          <w:b/>
          <w:bCs/>
          <w:sz w:val="23"/>
          <w:szCs w:val="23"/>
        </w:rPr>
      </w:pPr>
      <w:r w:rsidRPr="003B77F7">
        <w:rPr>
          <w:b/>
          <w:bCs/>
          <w:sz w:val="23"/>
          <w:szCs w:val="23"/>
        </w:rPr>
        <w:t>Mantas raksturojums</w:t>
      </w:r>
    </w:p>
    <w:p w14:paraId="24A94ED7" w14:textId="67EB4334" w:rsidR="00DC70E3" w:rsidRPr="003B77F7" w:rsidRDefault="00AB011E" w:rsidP="007D2CA1">
      <w:pPr>
        <w:pStyle w:val="Sarakstarindkopa"/>
        <w:numPr>
          <w:ilvl w:val="1"/>
          <w:numId w:val="20"/>
        </w:numPr>
        <w:ind w:right="9" w:hanging="418"/>
        <w:contextualSpacing w:val="0"/>
        <w:rPr>
          <w:sz w:val="23"/>
          <w:szCs w:val="23"/>
        </w:rPr>
      </w:pPr>
      <w:r w:rsidRPr="003B77F7">
        <w:rPr>
          <w:sz w:val="23"/>
          <w:szCs w:val="23"/>
        </w:rPr>
        <w:t>Manta ir VSIA „</w:t>
      </w:r>
      <w:r w:rsidR="00821C22" w:rsidRPr="003B77F7">
        <w:rPr>
          <w:sz w:val="23"/>
          <w:szCs w:val="23"/>
        </w:rPr>
        <w:t>Traumatoloģijas un ortopēdijas slimnīca</w:t>
      </w:r>
      <w:r w:rsidRPr="003B77F7">
        <w:rPr>
          <w:sz w:val="23"/>
          <w:szCs w:val="23"/>
        </w:rPr>
        <w:t xml:space="preserve">" </w:t>
      </w:r>
      <w:r w:rsidR="00821C22" w:rsidRPr="003B77F7">
        <w:rPr>
          <w:sz w:val="23"/>
          <w:szCs w:val="23"/>
        </w:rPr>
        <w:t>ī</w:t>
      </w:r>
      <w:r w:rsidRPr="003B77F7">
        <w:rPr>
          <w:sz w:val="23"/>
          <w:szCs w:val="23"/>
        </w:rPr>
        <w:t>pa</w:t>
      </w:r>
      <w:r w:rsidR="00821C22" w:rsidRPr="003B77F7">
        <w:rPr>
          <w:sz w:val="23"/>
          <w:szCs w:val="23"/>
        </w:rPr>
        <w:t>š</w:t>
      </w:r>
      <w:r w:rsidRPr="003B77F7">
        <w:rPr>
          <w:sz w:val="23"/>
          <w:szCs w:val="23"/>
        </w:rPr>
        <w:t>ums.</w:t>
      </w:r>
      <w:r w:rsidRPr="003B77F7">
        <w:rPr>
          <w:sz w:val="23"/>
          <w:szCs w:val="23"/>
        </w:rPr>
        <w:tab/>
      </w:r>
    </w:p>
    <w:p w14:paraId="35816851" w14:textId="4DA7F8AF" w:rsidR="00AB011E" w:rsidRPr="003B77F7" w:rsidRDefault="00AB011E" w:rsidP="007D2CA1">
      <w:pPr>
        <w:numPr>
          <w:ilvl w:val="1"/>
          <w:numId w:val="20"/>
        </w:numPr>
        <w:ind w:right="9" w:hanging="394"/>
        <w:jc w:val="both"/>
        <w:rPr>
          <w:sz w:val="23"/>
          <w:szCs w:val="23"/>
        </w:rPr>
      </w:pPr>
      <w:r w:rsidRPr="003B77F7">
        <w:rPr>
          <w:sz w:val="23"/>
          <w:szCs w:val="23"/>
        </w:rPr>
        <w:t>Mantas specifik</w:t>
      </w:r>
      <w:r w:rsidR="00821C22" w:rsidRPr="003B77F7">
        <w:rPr>
          <w:sz w:val="23"/>
          <w:szCs w:val="23"/>
        </w:rPr>
        <w:t>ā</w:t>
      </w:r>
      <w:r w:rsidRPr="003B77F7">
        <w:rPr>
          <w:sz w:val="23"/>
          <w:szCs w:val="23"/>
        </w:rPr>
        <w:t>cija (sertific</w:t>
      </w:r>
      <w:r w:rsidR="00821C22" w:rsidRPr="003B77F7">
        <w:rPr>
          <w:sz w:val="23"/>
          <w:szCs w:val="23"/>
        </w:rPr>
        <w:t>ē</w:t>
      </w:r>
      <w:r w:rsidRPr="003B77F7">
        <w:rPr>
          <w:sz w:val="23"/>
          <w:szCs w:val="23"/>
        </w:rPr>
        <w:t>ta eksperta v</w:t>
      </w:r>
      <w:r w:rsidR="00821C22" w:rsidRPr="003B77F7">
        <w:rPr>
          <w:sz w:val="23"/>
          <w:szCs w:val="23"/>
        </w:rPr>
        <w:t>ē</w:t>
      </w:r>
      <w:r w:rsidRPr="003B77F7">
        <w:rPr>
          <w:sz w:val="23"/>
          <w:szCs w:val="23"/>
        </w:rPr>
        <w:t>rt</w:t>
      </w:r>
      <w:r w:rsidR="00821C22" w:rsidRPr="003B77F7">
        <w:rPr>
          <w:sz w:val="23"/>
          <w:szCs w:val="23"/>
        </w:rPr>
        <w:t>ē</w:t>
      </w:r>
      <w:r w:rsidRPr="003B77F7">
        <w:rPr>
          <w:sz w:val="23"/>
          <w:szCs w:val="23"/>
        </w:rPr>
        <w:t xml:space="preserve">jums) </w:t>
      </w:r>
      <w:r w:rsidR="007219E5" w:rsidRPr="003B77F7">
        <w:rPr>
          <w:sz w:val="23"/>
          <w:szCs w:val="23"/>
        </w:rPr>
        <w:t>pievienots</w:t>
      </w:r>
      <w:r w:rsidRPr="003B77F7">
        <w:rPr>
          <w:sz w:val="23"/>
          <w:szCs w:val="23"/>
        </w:rPr>
        <w:t xml:space="preserve"> Noteikumu pielikum</w:t>
      </w:r>
      <w:r w:rsidR="007219E5" w:rsidRPr="003B77F7">
        <w:rPr>
          <w:sz w:val="23"/>
          <w:szCs w:val="23"/>
        </w:rPr>
        <w:t>ā</w:t>
      </w:r>
      <w:r w:rsidRPr="003B77F7">
        <w:rPr>
          <w:sz w:val="23"/>
          <w:szCs w:val="23"/>
        </w:rPr>
        <w:t xml:space="preserve"> Nr. 2 „</w:t>
      </w:r>
      <w:r w:rsidR="00266937" w:rsidRPr="003B77F7">
        <w:rPr>
          <w:sz w:val="23"/>
          <w:szCs w:val="23"/>
        </w:rPr>
        <w:t>Mantas s</w:t>
      </w:r>
      <w:r w:rsidRPr="003B77F7">
        <w:rPr>
          <w:sz w:val="23"/>
          <w:szCs w:val="23"/>
        </w:rPr>
        <w:t>pecifik</w:t>
      </w:r>
      <w:r w:rsidR="007219E5" w:rsidRPr="003B77F7">
        <w:rPr>
          <w:sz w:val="23"/>
          <w:szCs w:val="23"/>
        </w:rPr>
        <w:t>ā</w:t>
      </w:r>
      <w:r w:rsidRPr="003B77F7">
        <w:rPr>
          <w:sz w:val="23"/>
          <w:szCs w:val="23"/>
        </w:rPr>
        <w:t>cija</w:t>
      </w:r>
      <w:r w:rsidR="00266937" w:rsidRPr="003B77F7">
        <w:rPr>
          <w:sz w:val="23"/>
          <w:szCs w:val="23"/>
        </w:rPr>
        <w:t xml:space="preserve"> – eksperta vērtējums</w:t>
      </w:r>
      <w:r w:rsidRPr="003B77F7">
        <w:rPr>
          <w:sz w:val="23"/>
          <w:szCs w:val="23"/>
        </w:rPr>
        <w:t>".</w:t>
      </w:r>
    </w:p>
    <w:p w14:paraId="6F59BB13" w14:textId="70F69D72" w:rsidR="007219E5" w:rsidRPr="003B77F7" w:rsidRDefault="00AB011E" w:rsidP="007D2CA1">
      <w:pPr>
        <w:numPr>
          <w:ilvl w:val="1"/>
          <w:numId w:val="20"/>
        </w:numPr>
        <w:ind w:right="9" w:hanging="394"/>
        <w:jc w:val="both"/>
        <w:rPr>
          <w:sz w:val="23"/>
          <w:szCs w:val="23"/>
        </w:rPr>
      </w:pPr>
      <w:r w:rsidRPr="003B77F7">
        <w:rPr>
          <w:sz w:val="23"/>
          <w:szCs w:val="23"/>
        </w:rPr>
        <w:lastRenderedPageBreak/>
        <w:t>Mantu var apska</w:t>
      </w:r>
      <w:r w:rsidR="007219E5" w:rsidRPr="003B77F7">
        <w:rPr>
          <w:sz w:val="23"/>
          <w:szCs w:val="23"/>
        </w:rPr>
        <w:t>tī</w:t>
      </w:r>
      <w:r w:rsidRPr="003B77F7">
        <w:rPr>
          <w:sz w:val="23"/>
          <w:szCs w:val="23"/>
        </w:rPr>
        <w:t>t s</w:t>
      </w:r>
      <w:r w:rsidR="007219E5" w:rsidRPr="003B77F7">
        <w:rPr>
          <w:sz w:val="23"/>
          <w:szCs w:val="23"/>
        </w:rPr>
        <w:t>ā</w:t>
      </w:r>
      <w:r w:rsidRPr="003B77F7">
        <w:rPr>
          <w:sz w:val="23"/>
          <w:szCs w:val="23"/>
        </w:rPr>
        <w:t>kot no sludin</w:t>
      </w:r>
      <w:r w:rsidR="007219E5" w:rsidRPr="003B77F7">
        <w:rPr>
          <w:sz w:val="23"/>
          <w:szCs w:val="23"/>
        </w:rPr>
        <w:t>ā</w:t>
      </w:r>
      <w:r w:rsidRPr="003B77F7">
        <w:rPr>
          <w:sz w:val="23"/>
          <w:szCs w:val="23"/>
        </w:rPr>
        <w:t>juma</w:t>
      </w:r>
      <w:r w:rsidR="007219E5" w:rsidRPr="003B77F7">
        <w:rPr>
          <w:sz w:val="23"/>
          <w:szCs w:val="23"/>
        </w:rPr>
        <w:t xml:space="preserve"> publicēšanas dienas</w:t>
      </w:r>
      <w:r w:rsidRPr="003B77F7">
        <w:rPr>
          <w:sz w:val="23"/>
          <w:szCs w:val="23"/>
        </w:rPr>
        <w:t xml:space="preserve"> l</w:t>
      </w:r>
      <w:r w:rsidR="007219E5" w:rsidRPr="003B77F7">
        <w:rPr>
          <w:sz w:val="23"/>
          <w:szCs w:val="23"/>
        </w:rPr>
        <w:t>ī</w:t>
      </w:r>
      <w:r w:rsidRPr="003B77F7">
        <w:rPr>
          <w:sz w:val="23"/>
          <w:szCs w:val="23"/>
        </w:rPr>
        <w:t xml:space="preserve">dz 2024. gada </w:t>
      </w:r>
      <w:r w:rsidR="007219E5" w:rsidRPr="003B77F7">
        <w:rPr>
          <w:sz w:val="23"/>
          <w:szCs w:val="23"/>
        </w:rPr>
        <w:t>17. jūlijam</w:t>
      </w:r>
      <w:r w:rsidR="00DE6B79" w:rsidRPr="003B77F7">
        <w:rPr>
          <w:sz w:val="23"/>
          <w:szCs w:val="23"/>
        </w:rPr>
        <w:t>,</w:t>
      </w:r>
      <w:r w:rsidR="00B12313" w:rsidRPr="003B77F7">
        <w:rPr>
          <w:sz w:val="23"/>
          <w:szCs w:val="23"/>
        </w:rPr>
        <w:t xml:space="preserve"> </w:t>
      </w:r>
      <w:r w:rsidR="00DE6B79" w:rsidRPr="003B77F7">
        <w:rPr>
          <w:sz w:val="23"/>
          <w:szCs w:val="23"/>
        </w:rPr>
        <w:t xml:space="preserve">iepriekš </w:t>
      </w:r>
      <w:r w:rsidR="00B12313" w:rsidRPr="003B77F7">
        <w:rPr>
          <w:sz w:val="23"/>
          <w:szCs w:val="23"/>
        </w:rPr>
        <w:t>sazinoties ar noteikumu 1.12.3. punktā minēto personu</w:t>
      </w:r>
      <w:r w:rsidR="007219E5" w:rsidRPr="003B77F7">
        <w:rPr>
          <w:sz w:val="23"/>
          <w:szCs w:val="23"/>
        </w:rPr>
        <w:t>.</w:t>
      </w:r>
    </w:p>
    <w:p w14:paraId="042B3EC3" w14:textId="395252C0" w:rsidR="00EC44D9" w:rsidRPr="003B77F7" w:rsidRDefault="00AB011E" w:rsidP="007D2CA1">
      <w:pPr>
        <w:numPr>
          <w:ilvl w:val="1"/>
          <w:numId w:val="20"/>
        </w:numPr>
        <w:ind w:right="9" w:hanging="394"/>
        <w:jc w:val="both"/>
        <w:rPr>
          <w:sz w:val="23"/>
          <w:szCs w:val="23"/>
        </w:rPr>
      </w:pPr>
      <w:r w:rsidRPr="003B77F7">
        <w:rPr>
          <w:sz w:val="23"/>
          <w:szCs w:val="23"/>
        </w:rPr>
        <w:t>Izsoles dal</w:t>
      </w:r>
      <w:r w:rsidR="007219E5" w:rsidRPr="003B77F7">
        <w:rPr>
          <w:sz w:val="23"/>
          <w:szCs w:val="23"/>
        </w:rPr>
        <w:t>ī</w:t>
      </w:r>
      <w:r w:rsidRPr="003B77F7">
        <w:rPr>
          <w:sz w:val="23"/>
          <w:szCs w:val="23"/>
        </w:rPr>
        <w:t>bniekam, kurš Mantu nosol</w:t>
      </w:r>
      <w:r w:rsidR="007219E5" w:rsidRPr="003B77F7">
        <w:rPr>
          <w:sz w:val="23"/>
          <w:szCs w:val="23"/>
        </w:rPr>
        <w:t>ī</w:t>
      </w:r>
      <w:r w:rsidRPr="003B77F7">
        <w:rPr>
          <w:sz w:val="23"/>
          <w:szCs w:val="23"/>
        </w:rPr>
        <w:t>jis, ir pien</w:t>
      </w:r>
      <w:r w:rsidR="007219E5" w:rsidRPr="003B77F7">
        <w:rPr>
          <w:sz w:val="23"/>
          <w:szCs w:val="23"/>
        </w:rPr>
        <w:t>ā</w:t>
      </w:r>
      <w:r w:rsidRPr="003B77F7">
        <w:rPr>
          <w:sz w:val="23"/>
          <w:szCs w:val="23"/>
        </w:rPr>
        <w:t xml:space="preserve">kums Mantu izvest ne </w:t>
      </w:r>
      <w:r w:rsidR="007219E5" w:rsidRPr="003B77F7">
        <w:rPr>
          <w:sz w:val="23"/>
          <w:szCs w:val="23"/>
        </w:rPr>
        <w:t>vēlāk</w:t>
      </w:r>
      <w:r w:rsidRPr="003B77F7">
        <w:rPr>
          <w:sz w:val="23"/>
          <w:szCs w:val="23"/>
        </w:rPr>
        <w:t xml:space="preserve"> 30 kalend</w:t>
      </w:r>
      <w:r w:rsidR="007219E5" w:rsidRPr="003B77F7">
        <w:rPr>
          <w:sz w:val="23"/>
          <w:szCs w:val="23"/>
        </w:rPr>
        <w:t>ā</w:t>
      </w:r>
      <w:r w:rsidRPr="003B77F7">
        <w:rPr>
          <w:sz w:val="23"/>
          <w:szCs w:val="23"/>
        </w:rPr>
        <w:t>ra dienu laik</w:t>
      </w:r>
      <w:r w:rsidR="007219E5" w:rsidRPr="003B77F7">
        <w:rPr>
          <w:sz w:val="23"/>
          <w:szCs w:val="23"/>
        </w:rPr>
        <w:t>ā</w:t>
      </w:r>
      <w:r w:rsidRPr="003B77F7">
        <w:rPr>
          <w:sz w:val="23"/>
          <w:szCs w:val="23"/>
        </w:rPr>
        <w:t xml:space="preserve"> no Pirkuma l</w:t>
      </w:r>
      <w:r w:rsidR="007219E5" w:rsidRPr="003B77F7">
        <w:rPr>
          <w:sz w:val="23"/>
          <w:szCs w:val="23"/>
        </w:rPr>
        <w:t>ī</w:t>
      </w:r>
      <w:r w:rsidRPr="003B77F7">
        <w:rPr>
          <w:sz w:val="23"/>
          <w:szCs w:val="23"/>
        </w:rPr>
        <w:t>guma nosl</w:t>
      </w:r>
      <w:r w:rsidR="007219E5" w:rsidRPr="003B77F7">
        <w:rPr>
          <w:sz w:val="23"/>
          <w:szCs w:val="23"/>
        </w:rPr>
        <w:t>ē</w:t>
      </w:r>
      <w:r w:rsidRPr="003B77F7">
        <w:rPr>
          <w:sz w:val="23"/>
          <w:szCs w:val="23"/>
        </w:rPr>
        <w:t>gšanas</w:t>
      </w:r>
      <w:r w:rsidR="00DE6B79" w:rsidRPr="003B77F7">
        <w:rPr>
          <w:sz w:val="23"/>
          <w:szCs w:val="23"/>
        </w:rPr>
        <w:t xml:space="preserve"> un pirkuma maksas samaksas</w:t>
      </w:r>
      <w:r w:rsidRPr="003B77F7">
        <w:rPr>
          <w:sz w:val="23"/>
          <w:szCs w:val="23"/>
        </w:rPr>
        <w:t xml:space="preserve"> dienas</w:t>
      </w:r>
      <w:r w:rsidR="007219E5" w:rsidRPr="003B77F7">
        <w:rPr>
          <w:sz w:val="23"/>
          <w:szCs w:val="23"/>
        </w:rPr>
        <w:t>.</w:t>
      </w:r>
      <w:r w:rsidR="00EC44D9" w:rsidRPr="003B77F7">
        <w:rPr>
          <w:sz w:val="23"/>
          <w:szCs w:val="23"/>
        </w:rPr>
        <w:t xml:space="preserve"> </w:t>
      </w:r>
    </w:p>
    <w:p w14:paraId="50277897" w14:textId="77777777" w:rsidR="001646F8" w:rsidRPr="003B77F7" w:rsidRDefault="001646F8" w:rsidP="007D2CA1">
      <w:pPr>
        <w:ind w:left="418" w:right="9"/>
        <w:jc w:val="both"/>
        <w:rPr>
          <w:sz w:val="23"/>
          <w:szCs w:val="23"/>
        </w:rPr>
      </w:pPr>
    </w:p>
    <w:p w14:paraId="1D36965B" w14:textId="5119E451" w:rsidR="00AB011E" w:rsidRPr="003B77F7" w:rsidRDefault="00AB011E" w:rsidP="007D2CA1">
      <w:pPr>
        <w:pStyle w:val="Sarakstarindkopa"/>
        <w:numPr>
          <w:ilvl w:val="0"/>
          <w:numId w:val="23"/>
        </w:numPr>
        <w:ind w:right="9"/>
        <w:contextualSpacing w:val="0"/>
        <w:rPr>
          <w:b/>
          <w:bCs/>
          <w:sz w:val="23"/>
          <w:szCs w:val="23"/>
        </w:rPr>
      </w:pPr>
      <w:r w:rsidRPr="003B77F7">
        <w:rPr>
          <w:b/>
          <w:bCs/>
          <w:sz w:val="23"/>
          <w:szCs w:val="23"/>
        </w:rPr>
        <w:t>Izsoles dal</w:t>
      </w:r>
      <w:r w:rsidR="007219E5" w:rsidRPr="003B77F7">
        <w:rPr>
          <w:b/>
          <w:bCs/>
          <w:sz w:val="23"/>
          <w:szCs w:val="23"/>
        </w:rPr>
        <w:t>ī</w:t>
      </w:r>
      <w:r w:rsidRPr="003B77F7">
        <w:rPr>
          <w:b/>
          <w:bCs/>
          <w:sz w:val="23"/>
          <w:szCs w:val="23"/>
        </w:rPr>
        <w:t>bnieki, pieteikšan</w:t>
      </w:r>
      <w:r w:rsidR="007219E5" w:rsidRPr="003B77F7">
        <w:rPr>
          <w:b/>
          <w:bCs/>
          <w:sz w:val="23"/>
          <w:szCs w:val="23"/>
        </w:rPr>
        <w:t>ā</w:t>
      </w:r>
      <w:r w:rsidRPr="003B77F7">
        <w:rPr>
          <w:b/>
          <w:bCs/>
          <w:sz w:val="23"/>
          <w:szCs w:val="23"/>
        </w:rPr>
        <w:t>s izsolei un izsoles dal</w:t>
      </w:r>
      <w:r w:rsidR="007219E5" w:rsidRPr="003B77F7">
        <w:rPr>
          <w:b/>
          <w:bCs/>
          <w:sz w:val="23"/>
          <w:szCs w:val="23"/>
        </w:rPr>
        <w:t>ī</w:t>
      </w:r>
      <w:r w:rsidRPr="003B77F7">
        <w:rPr>
          <w:b/>
          <w:bCs/>
          <w:sz w:val="23"/>
          <w:szCs w:val="23"/>
        </w:rPr>
        <w:t>bnieku re</w:t>
      </w:r>
      <w:r w:rsidR="007219E5" w:rsidRPr="003B77F7">
        <w:rPr>
          <w:b/>
          <w:bCs/>
          <w:sz w:val="23"/>
          <w:szCs w:val="23"/>
        </w:rPr>
        <w:t>ģ</w:t>
      </w:r>
      <w:r w:rsidRPr="003B77F7">
        <w:rPr>
          <w:b/>
          <w:bCs/>
          <w:sz w:val="23"/>
          <w:szCs w:val="23"/>
        </w:rPr>
        <w:t>istr</w:t>
      </w:r>
      <w:r w:rsidR="007219E5" w:rsidRPr="003B77F7">
        <w:rPr>
          <w:b/>
          <w:bCs/>
          <w:sz w:val="23"/>
          <w:szCs w:val="23"/>
        </w:rPr>
        <w:t>ā</w:t>
      </w:r>
      <w:r w:rsidRPr="003B77F7">
        <w:rPr>
          <w:b/>
          <w:bCs/>
          <w:sz w:val="23"/>
          <w:szCs w:val="23"/>
        </w:rPr>
        <w:t>cija</w:t>
      </w:r>
    </w:p>
    <w:p w14:paraId="5232DC1A" w14:textId="7AAE7AF9" w:rsidR="00AB011E" w:rsidRPr="003B77F7" w:rsidRDefault="00AB011E" w:rsidP="007D2CA1">
      <w:pPr>
        <w:pStyle w:val="Sarakstarindkopa"/>
        <w:numPr>
          <w:ilvl w:val="1"/>
          <w:numId w:val="22"/>
        </w:numPr>
        <w:ind w:left="426" w:right="9" w:hanging="426"/>
        <w:contextualSpacing w:val="0"/>
        <w:rPr>
          <w:sz w:val="23"/>
          <w:szCs w:val="23"/>
        </w:rPr>
      </w:pPr>
      <w:r w:rsidRPr="003B77F7">
        <w:rPr>
          <w:sz w:val="23"/>
          <w:szCs w:val="23"/>
        </w:rPr>
        <w:t>Par izsoles dal</w:t>
      </w:r>
      <w:r w:rsidR="007219E5" w:rsidRPr="003B77F7">
        <w:rPr>
          <w:sz w:val="23"/>
          <w:szCs w:val="23"/>
        </w:rPr>
        <w:t>ī</w:t>
      </w:r>
      <w:r w:rsidRPr="003B77F7">
        <w:rPr>
          <w:sz w:val="23"/>
          <w:szCs w:val="23"/>
        </w:rPr>
        <w:t>bnieku var k</w:t>
      </w:r>
      <w:r w:rsidR="007219E5" w:rsidRPr="003B77F7">
        <w:rPr>
          <w:sz w:val="23"/>
          <w:szCs w:val="23"/>
        </w:rPr>
        <w:t>ļū</w:t>
      </w:r>
      <w:r w:rsidRPr="003B77F7">
        <w:rPr>
          <w:sz w:val="23"/>
          <w:szCs w:val="23"/>
        </w:rPr>
        <w:t>t ikviena fiziska vai juridiska persona, kura saska</w:t>
      </w:r>
      <w:r w:rsidR="007219E5" w:rsidRPr="003B77F7">
        <w:rPr>
          <w:sz w:val="23"/>
          <w:szCs w:val="23"/>
        </w:rPr>
        <w:t>ņā</w:t>
      </w:r>
      <w:r w:rsidRPr="003B77F7">
        <w:rPr>
          <w:sz w:val="23"/>
          <w:szCs w:val="23"/>
        </w:rPr>
        <w:t xml:space="preserve"> ar Latvijas Republik</w:t>
      </w:r>
      <w:r w:rsidR="007219E5" w:rsidRPr="003B77F7">
        <w:rPr>
          <w:sz w:val="23"/>
          <w:szCs w:val="23"/>
        </w:rPr>
        <w:t>ā</w:t>
      </w:r>
      <w:r w:rsidRPr="003B77F7">
        <w:rPr>
          <w:sz w:val="23"/>
          <w:szCs w:val="23"/>
        </w:rPr>
        <w:t xml:space="preserve"> sp</w:t>
      </w:r>
      <w:r w:rsidR="007219E5" w:rsidRPr="003B77F7">
        <w:rPr>
          <w:sz w:val="23"/>
          <w:szCs w:val="23"/>
        </w:rPr>
        <w:t>ē</w:t>
      </w:r>
      <w:r w:rsidRPr="003B77F7">
        <w:rPr>
          <w:sz w:val="23"/>
          <w:szCs w:val="23"/>
        </w:rPr>
        <w:t>k</w:t>
      </w:r>
      <w:r w:rsidR="007219E5" w:rsidRPr="003B77F7">
        <w:rPr>
          <w:sz w:val="23"/>
          <w:szCs w:val="23"/>
        </w:rPr>
        <w:t>ā</w:t>
      </w:r>
      <w:r w:rsidRPr="003B77F7">
        <w:rPr>
          <w:sz w:val="23"/>
          <w:szCs w:val="23"/>
        </w:rPr>
        <w:t xml:space="preserve"> esošajiem no</w:t>
      </w:r>
      <w:r w:rsidR="007219E5" w:rsidRPr="003B77F7">
        <w:rPr>
          <w:sz w:val="23"/>
          <w:szCs w:val="23"/>
        </w:rPr>
        <w:t>rm</w:t>
      </w:r>
      <w:r w:rsidRPr="003B77F7">
        <w:rPr>
          <w:sz w:val="23"/>
          <w:szCs w:val="23"/>
        </w:rPr>
        <w:t>at</w:t>
      </w:r>
      <w:r w:rsidR="007219E5" w:rsidRPr="003B77F7">
        <w:rPr>
          <w:sz w:val="23"/>
          <w:szCs w:val="23"/>
        </w:rPr>
        <w:t>ī</w:t>
      </w:r>
      <w:r w:rsidRPr="003B77F7">
        <w:rPr>
          <w:sz w:val="23"/>
          <w:szCs w:val="23"/>
        </w:rPr>
        <w:t>vajiem aktiem var ieg</w:t>
      </w:r>
      <w:r w:rsidR="007219E5" w:rsidRPr="003B77F7">
        <w:rPr>
          <w:sz w:val="23"/>
          <w:szCs w:val="23"/>
        </w:rPr>
        <w:t>ū</w:t>
      </w:r>
      <w:r w:rsidRPr="003B77F7">
        <w:rPr>
          <w:sz w:val="23"/>
          <w:szCs w:val="23"/>
        </w:rPr>
        <w:t xml:space="preserve">t </w:t>
      </w:r>
      <w:r w:rsidR="007219E5" w:rsidRPr="003B77F7">
        <w:rPr>
          <w:sz w:val="23"/>
          <w:szCs w:val="23"/>
        </w:rPr>
        <w:t>ī</w:t>
      </w:r>
      <w:r w:rsidRPr="003B77F7">
        <w:rPr>
          <w:sz w:val="23"/>
          <w:szCs w:val="23"/>
        </w:rPr>
        <w:t>pašum</w:t>
      </w:r>
      <w:r w:rsidR="007219E5" w:rsidRPr="003B77F7">
        <w:rPr>
          <w:sz w:val="23"/>
          <w:szCs w:val="23"/>
        </w:rPr>
        <w:t>ā</w:t>
      </w:r>
      <w:r w:rsidRPr="003B77F7">
        <w:rPr>
          <w:sz w:val="23"/>
          <w:szCs w:val="23"/>
        </w:rPr>
        <w:t xml:space="preserve"> Mantu un kura izsoles sludin</w:t>
      </w:r>
      <w:r w:rsidR="007219E5" w:rsidRPr="003B77F7">
        <w:rPr>
          <w:sz w:val="23"/>
          <w:szCs w:val="23"/>
        </w:rPr>
        <w:t>ā</w:t>
      </w:r>
      <w:r w:rsidRPr="003B77F7">
        <w:rPr>
          <w:sz w:val="23"/>
          <w:szCs w:val="23"/>
        </w:rPr>
        <w:t>jum</w:t>
      </w:r>
      <w:r w:rsidR="007219E5" w:rsidRPr="003B77F7">
        <w:rPr>
          <w:sz w:val="23"/>
          <w:szCs w:val="23"/>
        </w:rPr>
        <w:t>ā</w:t>
      </w:r>
      <w:r w:rsidRPr="003B77F7">
        <w:rPr>
          <w:sz w:val="23"/>
          <w:szCs w:val="23"/>
        </w:rPr>
        <w:t xml:space="preserve"> noteiktaj</w:t>
      </w:r>
      <w:r w:rsidR="007219E5" w:rsidRPr="003B77F7">
        <w:rPr>
          <w:sz w:val="23"/>
          <w:szCs w:val="23"/>
        </w:rPr>
        <w:t>ā</w:t>
      </w:r>
      <w:r w:rsidRPr="003B77F7">
        <w:rPr>
          <w:sz w:val="23"/>
          <w:szCs w:val="23"/>
        </w:rPr>
        <w:t xml:space="preserve"> te</w:t>
      </w:r>
      <w:r w:rsidR="007219E5" w:rsidRPr="003B77F7">
        <w:rPr>
          <w:sz w:val="23"/>
          <w:szCs w:val="23"/>
        </w:rPr>
        <w:t>rmiņā</w:t>
      </w:r>
      <w:r w:rsidRPr="003B77F7">
        <w:rPr>
          <w:sz w:val="23"/>
          <w:szCs w:val="23"/>
        </w:rPr>
        <w:t xml:space="preserve"> un k</w:t>
      </w:r>
      <w:r w:rsidR="007219E5" w:rsidRPr="003B77F7">
        <w:rPr>
          <w:sz w:val="23"/>
          <w:szCs w:val="23"/>
        </w:rPr>
        <w:t>ā</w:t>
      </w:r>
      <w:r w:rsidRPr="003B77F7">
        <w:rPr>
          <w:sz w:val="23"/>
          <w:szCs w:val="23"/>
        </w:rPr>
        <w:t>rt</w:t>
      </w:r>
      <w:r w:rsidR="007219E5" w:rsidRPr="003B77F7">
        <w:rPr>
          <w:sz w:val="23"/>
          <w:szCs w:val="23"/>
        </w:rPr>
        <w:t>ī</w:t>
      </w:r>
      <w:r w:rsidRPr="003B77F7">
        <w:rPr>
          <w:sz w:val="23"/>
          <w:szCs w:val="23"/>
        </w:rPr>
        <w:t>b</w:t>
      </w:r>
      <w:r w:rsidR="007219E5" w:rsidRPr="003B77F7">
        <w:rPr>
          <w:sz w:val="23"/>
          <w:szCs w:val="23"/>
        </w:rPr>
        <w:t>ā</w:t>
      </w:r>
      <w:r w:rsidRPr="003B77F7">
        <w:rPr>
          <w:sz w:val="23"/>
          <w:szCs w:val="23"/>
        </w:rPr>
        <w:t xml:space="preserve"> ir iesniegusi Komisijai pieteikumu par piedal</w:t>
      </w:r>
      <w:r w:rsidR="007219E5" w:rsidRPr="003B77F7">
        <w:rPr>
          <w:sz w:val="23"/>
          <w:szCs w:val="23"/>
        </w:rPr>
        <w:t>ī</w:t>
      </w:r>
      <w:r w:rsidRPr="003B77F7">
        <w:rPr>
          <w:sz w:val="23"/>
          <w:szCs w:val="23"/>
        </w:rPr>
        <w:t>šanos izsol</w:t>
      </w:r>
      <w:r w:rsidR="007219E5" w:rsidRPr="003B77F7">
        <w:rPr>
          <w:sz w:val="23"/>
          <w:szCs w:val="23"/>
        </w:rPr>
        <w:t>ē</w:t>
      </w:r>
      <w:r w:rsidRPr="003B77F7">
        <w:rPr>
          <w:sz w:val="23"/>
          <w:szCs w:val="23"/>
        </w:rPr>
        <w:t xml:space="preserve"> un veikusi nodrošin</w:t>
      </w:r>
      <w:r w:rsidR="007219E5" w:rsidRPr="003B77F7">
        <w:rPr>
          <w:sz w:val="23"/>
          <w:szCs w:val="23"/>
        </w:rPr>
        <w:t>ā</w:t>
      </w:r>
      <w:r w:rsidRPr="003B77F7">
        <w:rPr>
          <w:sz w:val="23"/>
          <w:szCs w:val="23"/>
        </w:rPr>
        <w:t>juma naudas samaksu, kas š</w:t>
      </w:r>
      <w:r w:rsidR="007219E5" w:rsidRPr="003B77F7">
        <w:rPr>
          <w:sz w:val="23"/>
          <w:szCs w:val="23"/>
        </w:rPr>
        <w:t>ī</w:t>
      </w:r>
      <w:r w:rsidRPr="003B77F7">
        <w:rPr>
          <w:sz w:val="23"/>
          <w:szCs w:val="23"/>
        </w:rPr>
        <w:t xml:space="preserve"> nolikuma 1.9.</w:t>
      </w:r>
      <w:r w:rsidR="007219E5" w:rsidRPr="003B77F7">
        <w:rPr>
          <w:sz w:val="23"/>
          <w:szCs w:val="23"/>
        </w:rPr>
        <w:t> </w:t>
      </w:r>
      <w:r w:rsidRPr="003B77F7">
        <w:rPr>
          <w:sz w:val="23"/>
          <w:szCs w:val="23"/>
        </w:rPr>
        <w:t>punkt</w:t>
      </w:r>
      <w:r w:rsidR="007219E5" w:rsidRPr="003B77F7">
        <w:rPr>
          <w:sz w:val="23"/>
          <w:szCs w:val="23"/>
        </w:rPr>
        <w:t>ā</w:t>
      </w:r>
      <w:r w:rsidRPr="003B77F7">
        <w:rPr>
          <w:sz w:val="23"/>
          <w:szCs w:val="23"/>
        </w:rPr>
        <w:t xml:space="preserve"> nor</w:t>
      </w:r>
      <w:r w:rsidR="007219E5" w:rsidRPr="003B77F7">
        <w:rPr>
          <w:sz w:val="23"/>
          <w:szCs w:val="23"/>
        </w:rPr>
        <w:t>ā</w:t>
      </w:r>
      <w:r w:rsidRPr="003B77F7">
        <w:rPr>
          <w:sz w:val="23"/>
          <w:szCs w:val="23"/>
        </w:rPr>
        <w:t>d</w:t>
      </w:r>
      <w:r w:rsidR="007219E5" w:rsidRPr="003B77F7">
        <w:rPr>
          <w:sz w:val="23"/>
          <w:szCs w:val="23"/>
        </w:rPr>
        <w:t>ī</w:t>
      </w:r>
      <w:r w:rsidRPr="003B77F7">
        <w:rPr>
          <w:sz w:val="23"/>
          <w:szCs w:val="23"/>
        </w:rPr>
        <w:t>taj</w:t>
      </w:r>
      <w:r w:rsidR="007219E5" w:rsidRPr="003B77F7">
        <w:rPr>
          <w:sz w:val="23"/>
          <w:szCs w:val="23"/>
        </w:rPr>
        <w:t>ā</w:t>
      </w:r>
      <w:r w:rsidRPr="003B77F7">
        <w:rPr>
          <w:sz w:val="23"/>
          <w:szCs w:val="23"/>
        </w:rPr>
        <w:t xml:space="preserve"> </w:t>
      </w:r>
      <w:r w:rsidR="007219E5" w:rsidRPr="003B77F7">
        <w:rPr>
          <w:sz w:val="23"/>
          <w:szCs w:val="23"/>
        </w:rPr>
        <w:t>Slimnīcas</w:t>
      </w:r>
      <w:r w:rsidRPr="003B77F7">
        <w:rPr>
          <w:sz w:val="23"/>
          <w:szCs w:val="23"/>
        </w:rPr>
        <w:t xml:space="preserve"> nor</w:t>
      </w:r>
      <w:r w:rsidR="00323756" w:rsidRPr="003B77F7">
        <w:rPr>
          <w:sz w:val="23"/>
          <w:szCs w:val="23"/>
        </w:rPr>
        <w:t>ēķ</w:t>
      </w:r>
      <w:r w:rsidRPr="003B77F7">
        <w:rPr>
          <w:sz w:val="23"/>
          <w:szCs w:val="23"/>
        </w:rPr>
        <w:t>inu kont</w:t>
      </w:r>
      <w:r w:rsidR="00323756" w:rsidRPr="003B77F7">
        <w:rPr>
          <w:sz w:val="23"/>
          <w:szCs w:val="23"/>
        </w:rPr>
        <w:t>ā</w:t>
      </w:r>
      <w:r w:rsidRPr="003B77F7">
        <w:rPr>
          <w:sz w:val="23"/>
          <w:szCs w:val="23"/>
        </w:rPr>
        <w:t xml:space="preserve"> sa</w:t>
      </w:r>
      <w:r w:rsidR="00323756" w:rsidRPr="003B77F7">
        <w:rPr>
          <w:sz w:val="23"/>
          <w:szCs w:val="23"/>
        </w:rPr>
        <w:t>ņ</w:t>
      </w:r>
      <w:r w:rsidRPr="003B77F7">
        <w:rPr>
          <w:sz w:val="23"/>
          <w:szCs w:val="23"/>
        </w:rPr>
        <w:t>emta l</w:t>
      </w:r>
      <w:r w:rsidR="00323756" w:rsidRPr="003B77F7">
        <w:rPr>
          <w:sz w:val="23"/>
          <w:szCs w:val="23"/>
        </w:rPr>
        <w:t>ī</w:t>
      </w:r>
      <w:r w:rsidRPr="003B77F7">
        <w:rPr>
          <w:sz w:val="23"/>
          <w:szCs w:val="23"/>
        </w:rPr>
        <w:t>dz izsoles dienai.</w:t>
      </w:r>
    </w:p>
    <w:p w14:paraId="0432B062" w14:textId="0A9A67A3" w:rsidR="00AB011E" w:rsidRPr="003B77F7" w:rsidRDefault="00AB011E" w:rsidP="007D2CA1">
      <w:pPr>
        <w:numPr>
          <w:ilvl w:val="1"/>
          <w:numId w:val="22"/>
        </w:numPr>
        <w:ind w:left="426" w:right="9" w:hanging="426"/>
        <w:jc w:val="both"/>
        <w:rPr>
          <w:sz w:val="23"/>
          <w:szCs w:val="23"/>
        </w:rPr>
      </w:pPr>
      <w:r w:rsidRPr="003B77F7">
        <w:rPr>
          <w:sz w:val="23"/>
          <w:szCs w:val="23"/>
        </w:rPr>
        <w:t>Pieteikumu par piedal</w:t>
      </w:r>
      <w:r w:rsidR="00323756" w:rsidRPr="003B77F7">
        <w:rPr>
          <w:sz w:val="23"/>
          <w:szCs w:val="23"/>
        </w:rPr>
        <w:t>ī</w:t>
      </w:r>
      <w:r w:rsidRPr="003B77F7">
        <w:rPr>
          <w:sz w:val="23"/>
          <w:szCs w:val="23"/>
        </w:rPr>
        <w:t>šanos izsol</w:t>
      </w:r>
      <w:r w:rsidR="00323756" w:rsidRPr="003B77F7">
        <w:rPr>
          <w:sz w:val="23"/>
          <w:szCs w:val="23"/>
        </w:rPr>
        <w:t>ē</w:t>
      </w:r>
      <w:r w:rsidRPr="003B77F7">
        <w:rPr>
          <w:sz w:val="23"/>
          <w:szCs w:val="23"/>
        </w:rPr>
        <w:t xml:space="preserve"> Komisijai j</w:t>
      </w:r>
      <w:r w:rsidR="00323756" w:rsidRPr="003B77F7">
        <w:rPr>
          <w:sz w:val="23"/>
          <w:szCs w:val="23"/>
        </w:rPr>
        <w:t>ā</w:t>
      </w:r>
      <w:r w:rsidRPr="003B77F7">
        <w:rPr>
          <w:sz w:val="23"/>
          <w:szCs w:val="23"/>
        </w:rPr>
        <w:t>iesniedz l</w:t>
      </w:r>
      <w:r w:rsidR="00323756" w:rsidRPr="003B77F7">
        <w:rPr>
          <w:sz w:val="23"/>
          <w:szCs w:val="23"/>
        </w:rPr>
        <w:t>ī</w:t>
      </w:r>
      <w:r w:rsidRPr="003B77F7">
        <w:rPr>
          <w:sz w:val="23"/>
          <w:szCs w:val="23"/>
        </w:rPr>
        <w:t xml:space="preserve">dz 2024. gada </w:t>
      </w:r>
      <w:r w:rsidR="00323756" w:rsidRPr="003B77F7">
        <w:rPr>
          <w:sz w:val="23"/>
          <w:szCs w:val="23"/>
        </w:rPr>
        <w:t>19. jūlijam</w:t>
      </w:r>
      <w:r w:rsidRPr="003B77F7">
        <w:rPr>
          <w:sz w:val="23"/>
          <w:szCs w:val="23"/>
        </w:rPr>
        <w:t xml:space="preserve"> plkst. 1</w:t>
      </w:r>
      <w:r w:rsidR="008216CC" w:rsidRPr="003B77F7">
        <w:rPr>
          <w:sz w:val="23"/>
          <w:szCs w:val="23"/>
        </w:rPr>
        <w:t>3</w:t>
      </w:r>
      <w:r w:rsidRPr="003B77F7">
        <w:rPr>
          <w:sz w:val="23"/>
          <w:szCs w:val="23"/>
        </w:rPr>
        <w:t>.00 person</w:t>
      </w:r>
      <w:r w:rsidR="008216CC" w:rsidRPr="003B77F7">
        <w:rPr>
          <w:sz w:val="23"/>
          <w:szCs w:val="23"/>
        </w:rPr>
        <w:t>ī</w:t>
      </w:r>
      <w:r w:rsidRPr="003B77F7">
        <w:rPr>
          <w:sz w:val="23"/>
          <w:szCs w:val="23"/>
        </w:rPr>
        <w:t>gi, vai nos</w:t>
      </w:r>
      <w:r w:rsidR="008216CC" w:rsidRPr="003B77F7">
        <w:rPr>
          <w:sz w:val="23"/>
          <w:szCs w:val="23"/>
        </w:rPr>
        <w:t>ū</w:t>
      </w:r>
      <w:r w:rsidRPr="003B77F7">
        <w:rPr>
          <w:sz w:val="23"/>
          <w:szCs w:val="23"/>
        </w:rPr>
        <w:t>tot pa pastu uz adresi: VSIA „</w:t>
      </w:r>
      <w:r w:rsidR="008216CC" w:rsidRPr="003B77F7">
        <w:rPr>
          <w:sz w:val="23"/>
          <w:szCs w:val="23"/>
        </w:rPr>
        <w:t>Traumatoloģijas un ortopēdijas slimnīca</w:t>
      </w:r>
      <w:r w:rsidRPr="003B77F7">
        <w:rPr>
          <w:sz w:val="23"/>
          <w:szCs w:val="23"/>
        </w:rPr>
        <w:t xml:space="preserve">”, </w:t>
      </w:r>
      <w:r w:rsidR="008216CC" w:rsidRPr="003B77F7">
        <w:rPr>
          <w:sz w:val="23"/>
          <w:szCs w:val="23"/>
        </w:rPr>
        <w:t>Duntes ielā 22</w:t>
      </w:r>
      <w:r w:rsidRPr="003B77F7">
        <w:rPr>
          <w:sz w:val="23"/>
          <w:szCs w:val="23"/>
        </w:rPr>
        <w:t>, LV-</w:t>
      </w:r>
      <w:r w:rsidR="008216CC" w:rsidRPr="003B77F7">
        <w:rPr>
          <w:sz w:val="23"/>
          <w:szCs w:val="23"/>
        </w:rPr>
        <w:t>1005</w:t>
      </w:r>
      <w:r w:rsidRPr="003B77F7">
        <w:rPr>
          <w:sz w:val="23"/>
          <w:szCs w:val="23"/>
        </w:rPr>
        <w:t>, nor</w:t>
      </w:r>
      <w:r w:rsidR="008216CC" w:rsidRPr="003B77F7">
        <w:rPr>
          <w:sz w:val="23"/>
          <w:szCs w:val="23"/>
        </w:rPr>
        <w:t>ā</w:t>
      </w:r>
      <w:r w:rsidRPr="003B77F7">
        <w:rPr>
          <w:sz w:val="23"/>
          <w:szCs w:val="23"/>
        </w:rPr>
        <w:t>dot: „Pieteikums izsol</w:t>
      </w:r>
      <w:r w:rsidR="008216CC" w:rsidRPr="003B77F7">
        <w:rPr>
          <w:sz w:val="23"/>
          <w:szCs w:val="23"/>
        </w:rPr>
        <w:t>ei Nr. VSIA TOS 2024/1IZ”</w:t>
      </w:r>
      <w:r w:rsidR="00E178FF" w:rsidRPr="003B77F7">
        <w:rPr>
          <w:sz w:val="23"/>
          <w:szCs w:val="23"/>
        </w:rPr>
        <w:t>, ar a</w:t>
      </w:r>
      <w:r w:rsidR="00E178FF" w:rsidRPr="003B77F7">
        <w:rPr>
          <w:sz w:val="23"/>
          <w:szCs w:val="23"/>
        </w:rPr>
        <w:t>tzīm</w:t>
      </w:r>
      <w:r w:rsidR="00E178FF" w:rsidRPr="003B77F7">
        <w:rPr>
          <w:sz w:val="23"/>
          <w:szCs w:val="23"/>
        </w:rPr>
        <w:t>i</w:t>
      </w:r>
      <w:r w:rsidR="00E178FF" w:rsidRPr="003B77F7">
        <w:rPr>
          <w:sz w:val="23"/>
          <w:szCs w:val="23"/>
        </w:rPr>
        <w:t xml:space="preserve"> “Neatvērt pirms piedāvājumu atvēršanas sanāksmes”</w:t>
      </w:r>
      <w:r w:rsidR="00E178FF" w:rsidRPr="003B77F7">
        <w:rPr>
          <w:sz w:val="23"/>
          <w:szCs w:val="23"/>
        </w:rPr>
        <w:t>,</w:t>
      </w:r>
      <w:r w:rsidRPr="003B77F7">
        <w:rPr>
          <w:sz w:val="23"/>
          <w:szCs w:val="23"/>
        </w:rPr>
        <w:t xml:space="preserve"> </w:t>
      </w:r>
      <w:r w:rsidR="00E178FF" w:rsidRPr="003B77F7">
        <w:rPr>
          <w:sz w:val="23"/>
          <w:szCs w:val="23"/>
        </w:rPr>
        <w:t>vai</w:t>
      </w:r>
      <w:r w:rsidRPr="003B77F7">
        <w:rPr>
          <w:sz w:val="23"/>
          <w:szCs w:val="23"/>
        </w:rPr>
        <w:t xml:space="preserve"> parakstot to ar drošu elektronisko parakstu</w:t>
      </w:r>
      <w:r w:rsidR="00E178FF" w:rsidRPr="003B77F7">
        <w:rPr>
          <w:sz w:val="23"/>
          <w:szCs w:val="23"/>
        </w:rPr>
        <w:t xml:space="preserve"> un </w:t>
      </w:r>
      <w:r w:rsidR="00E178FF" w:rsidRPr="003B77F7">
        <w:rPr>
          <w:sz w:val="23"/>
          <w:szCs w:val="23"/>
        </w:rPr>
        <w:t xml:space="preserve">nosūtot elektroniski uz e-pastu: </w:t>
      </w:r>
      <w:hyperlink r:id="rId11" w:history="1">
        <w:r w:rsidR="00E178FF" w:rsidRPr="003B77F7">
          <w:rPr>
            <w:rStyle w:val="Hipersaite"/>
            <w:color w:val="auto"/>
            <w:sz w:val="23"/>
            <w:szCs w:val="23"/>
          </w:rPr>
          <w:t>vineta.viksna@tos.lv</w:t>
        </w:r>
      </w:hyperlink>
      <w:r w:rsidR="00E178FF" w:rsidRPr="003B77F7">
        <w:rPr>
          <w:sz w:val="23"/>
          <w:szCs w:val="23"/>
        </w:rPr>
        <w:t xml:space="preserve"> iepriekšminētajā termiņā</w:t>
      </w:r>
      <w:r w:rsidR="009A6760" w:rsidRPr="003B77F7">
        <w:rPr>
          <w:sz w:val="23"/>
          <w:szCs w:val="23"/>
        </w:rPr>
        <w:t>.</w:t>
      </w:r>
    </w:p>
    <w:p w14:paraId="27A55866" w14:textId="4E6A8382" w:rsidR="00AB011E" w:rsidRPr="003B77F7" w:rsidRDefault="00AB011E" w:rsidP="007D2CA1">
      <w:pPr>
        <w:numPr>
          <w:ilvl w:val="1"/>
          <w:numId w:val="22"/>
        </w:numPr>
        <w:ind w:left="426" w:right="9" w:hanging="426"/>
        <w:jc w:val="both"/>
        <w:rPr>
          <w:sz w:val="23"/>
          <w:szCs w:val="23"/>
        </w:rPr>
      </w:pPr>
      <w:r w:rsidRPr="003B77F7">
        <w:rPr>
          <w:sz w:val="23"/>
          <w:szCs w:val="23"/>
        </w:rPr>
        <w:t>Pieteikum</w:t>
      </w:r>
      <w:r w:rsidR="008216CC" w:rsidRPr="003B77F7">
        <w:rPr>
          <w:sz w:val="23"/>
          <w:szCs w:val="23"/>
        </w:rPr>
        <w:t>ā</w:t>
      </w:r>
      <w:r w:rsidRPr="003B77F7">
        <w:rPr>
          <w:sz w:val="23"/>
          <w:szCs w:val="23"/>
        </w:rPr>
        <w:t xml:space="preserve"> par pieda</w:t>
      </w:r>
      <w:r w:rsidR="008216CC" w:rsidRPr="003B77F7">
        <w:rPr>
          <w:sz w:val="23"/>
          <w:szCs w:val="23"/>
        </w:rPr>
        <w:t>lī</w:t>
      </w:r>
      <w:r w:rsidRPr="003B77F7">
        <w:rPr>
          <w:sz w:val="23"/>
          <w:szCs w:val="23"/>
        </w:rPr>
        <w:t>šanos izsol</w:t>
      </w:r>
      <w:r w:rsidR="008216CC" w:rsidRPr="003B77F7">
        <w:rPr>
          <w:sz w:val="23"/>
          <w:szCs w:val="23"/>
        </w:rPr>
        <w:t>ē</w:t>
      </w:r>
      <w:r w:rsidRPr="003B77F7">
        <w:rPr>
          <w:sz w:val="23"/>
          <w:szCs w:val="23"/>
        </w:rPr>
        <w:t>:</w:t>
      </w:r>
    </w:p>
    <w:p w14:paraId="7A6BE9D0" w14:textId="3B530A24" w:rsidR="00AB011E" w:rsidRPr="003B77F7" w:rsidRDefault="00AB011E" w:rsidP="007D2CA1">
      <w:pPr>
        <w:numPr>
          <w:ilvl w:val="2"/>
          <w:numId w:val="22"/>
        </w:numPr>
        <w:ind w:left="1134" w:right="9" w:hanging="567"/>
        <w:jc w:val="both"/>
        <w:rPr>
          <w:sz w:val="23"/>
          <w:szCs w:val="23"/>
        </w:rPr>
      </w:pPr>
      <w:r w:rsidRPr="003B77F7">
        <w:rPr>
          <w:sz w:val="23"/>
          <w:szCs w:val="23"/>
        </w:rPr>
        <w:t>j</w:t>
      </w:r>
      <w:r w:rsidR="008216CC" w:rsidRPr="003B77F7">
        <w:rPr>
          <w:sz w:val="23"/>
          <w:szCs w:val="23"/>
        </w:rPr>
        <w:t>ā</w:t>
      </w:r>
      <w:r w:rsidRPr="003B77F7">
        <w:rPr>
          <w:sz w:val="23"/>
          <w:szCs w:val="23"/>
        </w:rPr>
        <w:t>nor</w:t>
      </w:r>
      <w:r w:rsidR="008216CC" w:rsidRPr="003B77F7">
        <w:rPr>
          <w:sz w:val="23"/>
          <w:szCs w:val="23"/>
        </w:rPr>
        <w:t>ā</w:t>
      </w:r>
      <w:r w:rsidRPr="003B77F7">
        <w:rPr>
          <w:sz w:val="23"/>
          <w:szCs w:val="23"/>
        </w:rPr>
        <w:t>da izsoles dal</w:t>
      </w:r>
      <w:r w:rsidR="008216CC" w:rsidRPr="003B77F7">
        <w:rPr>
          <w:sz w:val="23"/>
          <w:szCs w:val="23"/>
        </w:rPr>
        <w:t>ī</w:t>
      </w:r>
      <w:r w:rsidRPr="003B77F7">
        <w:rPr>
          <w:sz w:val="23"/>
          <w:szCs w:val="23"/>
        </w:rPr>
        <w:t>bnieka v</w:t>
      </w:r>
      <w:r w:rsidR="008216CC" w:rsidRPr="003B77F7">
        <w:rPr>
          <w:sz w:val="23"/>
          <w:szCs w:val="23"/>
        </w:rPr>
        <w:t>ā</w:t>
      </w:r>
      <w:r w:rsidRPr="003B77F7">
        <w:rPr>
          <w:sz w:val="23"/>
          <w:szCs w:val="23"/>
        </w:rPr>
        <w:t>rds, uzv</w:t>
      </w:r>
      <w:r w:rsidR="008216CC" w:rsidRPr="003B77F7">
        <w:rPr>
          <w:sz w:val="23"/>
          <w:szCs w:val="23"/>
        </w:rPr>
        <w:t>ā</w:t>
      </w:r>
      <w:r w:rsidRPr="003B77F7">
        <w:rPr>
          <w:sz w:val="23"/>
          <w:szCs w:val="23"/>
        </w:rPr>
        <w:t>rds (fiziskai personai) vai komercsabied</w:t>
      </w:r>
      <w:r w:rsidR="008216CC" w:rsidRPr="003B77F7">
        <w:rPr>
          <w:sz w:val="23"/>
          <w:szCs w:val="23"/>
        </w:rPr>
        <w:t>rī</w:t>
      </w:r>
      <w:r w:rsidRPr="003B77F7">
        <w:rPr>
          <w:sz w:val="23"/>
          <w:szCs w:val="23"/>
        </w:rPr>
        <w:t>bas nosaukums</w:t>
      </w:r>
      <w:r w:rsidR="008216CC" w:rsidRPr="003B77F7">
        <w:rPr>
          <w:sz w:val="23"/>
          <w:szCs w:val="23"/>
        </w:rPr>
        <w:t xml:space="preserve"> </w:t>
      </w:r>
      <w:r w:rsidRPr="003B77F7">
        <w:rPr>
          <w:sz w:val="23"/>
          <w:szCs w:val="23"/>
        </w:rPr>
        <w:t>(juridiskai personai);</w:t>
      </w:r>
    </w:p>
    <w:p w14:paraId="18F5B964" w14:textId="2F61123A" w:rsidR="00AB011E" w:rsidRPr="003B77F7" w:rsidRDefault="00AB011E" w:rsidP="007D2CA1">
      <w:pPr>
        <w:numPr>
          <w:ilvl w:val="2"/>
          <w:numId w:val="22"/>
        </w:numPr>
        <w:ind w:left="1134" w:right="9" w:hanging="567"/>
        <w:jc w:val="both"/>
        <w:rPr>
          <w:sz w:val="23"/>
          <w:szCs w:val="23"/>
        </w:rPr>
      </w:pPr>
      <w:r w:rsidRPr="003B77F7">
        <w:rPr>
          <w:sz w:val="23"/>
          <w:szCs w:val="23"/>
        </w:rPr>
        <w:t>j</w:t>
      </w:r>
      <w:r w:rsidR="008216CC" w:rsidRPr="003B77F7">
        <w:rPr>
          <w:sz w:val="23"/>
          <w:szCs w:val="23"/>
        </w:rPr>
        <w:t>ā</w:t>
      </w:r>
      <w:r w:rsidRPr="003B77F7">
        <w:rPr>
          <w:sz w:val="23"/>
          <w:szCs w:val="23"/>
        </w:rPr>
        <w:t>nor</w:t>
      </w:r>
      <w:r w:rsidR="008216CC" w:rsidRPr="003B77F7">
        <w:rPr>
          <w:sz w:val="23"/>
          <w:szCs w:val="23"/>
        </w:rPr>
        <w:t>ā</w:t>
      </w:r>
      <w:r w:rsidRPr="003B77F7">
        <w:rPr>
          <w:sz w:val="23"/>
          <w:szCs w:val="23"/>
        </w:rPr>
        <w:t>da personas kods, deklar</w:t>
      </w:r>
      <w:r w:rsidR="008216CC" w:rsidRPr="003B77F7">
        <w:rPr>
          <w:sz w:val="23"/>
          <w:szCs w:val="23"/>
        </w:rPr>
        <w:t>ē</w:t>
      </w:r>
      <w:r w:rsidRPr="003B77F7">
        <w:rPr>
          <w:sz w:val="23"/>
          <w:szCs w:val="23"/>
        </w:rPr>
        <w:t>t</w:t>
      </w:r>
      <w:r w:rsidR="008216CC" w:rsidRPr="003B77F7">
        <w:rPr>
          <w:sz w:val="23"/>
          <w:szCs w:val="23"/>
        </w:rPr>
        <w:t>ā</w:t>
      </w:r>
      <w:r w:rsidRPr="003B77F7">
        <w:rPr>
          <w:sz w:val="23"/>
          <w:szCs w:val="23"/>
        </w:rPr>
        <w:t>s dz</w:t>
      </w:r>
      <w:r w:rsidR="008216CC" w:rsidRPr="003B77F7">
        <w:rPr>
          <w:sz w:val="23"/>
          <w:szCs w:val="23"/>
        </w:rPr>
        <w:t>ī</w:t>
      </w:r>
      <w:r w:rsidRPr="003B77F7">
        <w:rPr>
          <w:sz w:val="23"/>
          <w:szCs w:val="23"/>
        </w:rPr>
        <w:t>vesvietas adrese (fiziskai personai) vai re</w:t>
      </w:r>
      <w:r w:rsidR="008216CC" w:rsidRPr="003B77F7">
        <w:rPr>
          <w:sz w:val="23"/>
          <w:szCs w:val="23"/>
        </w:rPr>
        <w:t>ģ</w:t>
      </w:r>
      <w:r w:rsidRPr="003B77F7">
        <w:rPr>
          <w:sz w:val="23"/>
          <w:szCs w:val="23"/>
        </w:rPr>
        <w:t>istr</w:t>
      </w:r>
      <w:r w:rsidR="008216CC" w:rsidRPr="003B77F7">
        <w:rPr>
          <w:sz w:val="23"/>
          <w:szCs w:val="23"/>
        </w:rPr>
        <w:t>ā</w:t>
      </w:r>
      <w:r w:rsidRPr="003B77F7">
        <w:rPr>
          <w:sz w:val="23"/>
          <w:szCs w:val="23"/>
        </w:rPr>
        <w:t>cijas numurs, juridisk</w:t>
      </w:r>
      <w:r w:rsidR="008216CC" w:rsidRPr="003B77F7">
        <w:rPr>
          <w:sz w:val="23"/>
          <w:szCs w:val="23"/>
        </w:rPr>
        <w:t>ā</w:t>
      </w:r>
      <w:r w:rsidRPr="003B77F7">
        <w:rPr>
          <w:sz w:val="23"/>
          <w:szCs w:val="23"/>
        </w:rPr>
        <w:t xml:space="preserve"> adrese (juridiskai personai);</w:t>
      </w:r>
    </w:p>
    <w:p w14:paraId="25D5E94D" w14:textId="61227194" w:rsidR="00AB011E" w:rsidRPr="003B77F7" w:rsidRDefault="00AB011E" w:rsidP="007D2CA1">
      <w:pPr>
        <w:numPr>
          <w:ilvl w:val="2"/>
          <w:numId w:val="22"/>
        </w:numPr>
        <w:ind w:left="1134" w:right="9" w:hanging="567"/>
        <w:jc w:val="both"/>
        <w:rPr>
          <w:sz w:val="23"/>
          <w:szCs w:val="23"/>
        </w:rPr>
      </w:pPr>
      <w:r w:rsidRPr="003B77F7">
        <w:rPr>
          <w:sz w:val="23"/>
          <w:szCs w:val="23"/>
        </w:rPr>
        <w:t>j</w:t>
      </w:r>
      <w:r w:rsidR="008216CC" w:rsidRPr="003B77F7">
        <w:rPr>
          <w:sz w:val="23"/>
          <w:szCs w:val="23"/>
        </w:rPr>
        <w:t>ā</w:t>
      </w:r>
      <w:r w:rsidRPr="003B77F7">
        <w:rPr>
          <w:sz w:val="23"/>
          <w:szCs w:val="23"/>
        </w:rPr>
        <w:t>nor</w:t>
      </w:r>
      <w:r w:rsidR="008216CC" w:rsidRPr="003B77F7">
        <w:rPr>
          <w:sz w:val="23"/>
          <w:szCs w:val="23"/>
        </w:rPr>
        <w:t>ā</w:t>
      </w:r>
      <w:r w:rsidRPr="003B77F7">
        <w:rPr>
          <w:sz w:val="23"/>
          <w:szCs w:val="23"/>
        </w:rPr>
        <w:t>da nor</w:t>
      </w:r>
      <w:r w:rsidR="008216CC" w:rsidRPr="003B77F7">
        <w:rPr>
          <w:sz w:val="23"/>
          <w:szCs w:val="23"/>
        </w:rPr>
        <w:t>ēķi</w:t>
      </w:r>
      <w:r w:rsidRPr="003B77F7">
        <w:rPr>
          <w:sz w:val="23"/>
          <w:szCs w:val="23"/>
        </w:rPr>
        <w:t>nu rekviz</w:t>
      </w:r>
      <w:r w:rsidR="008216CC" w:rsidRPr="003B77F7">
        <w:rPr>
          <w:sz w:val="23"/>
          <w:szCs w:val="23"/>
        </w:rPr>
        <w:t>ī</w:t>
      </w:r>
      <w:r w:rsidRPr="003B77F7">
        <w:rPr>
          <w:sz w:val="23"/>
          <w:szCs w:val="23"/>
        </w:rPr>
        <w:t>ti kred</w:t>
      </w:r>
      <w:r w:rsidR="008216CC" w:rsidRPr="003B77F7">
        <w:rPr>
          <w:sz w:val="23"/>
          <w:szCs w:val="23"/>
        </w:rPr>
        <w:t>ī</w:t>
      </w:r>
      <w:r w:rsidRPr="003B77F7">
        <w:rPr>
          <w:sz w:val="23"/>
          <w:szCs w:val="23"/>
        </w:rPr>
        <w:t>tiest</w:t>
      </w:r>
      <w:r w:rsidR="008216CC" w:rsidRPr="003B77F7">
        <w:rPr>
          <w:sz w:val="23"/>
          <w:szCs w:val="23"/>
        </w:rPr>
        <w:t>ā</w:t>
      </w:r>
      <w:r w:rsidRPr="003B77F7">
        <w:rPr>
          <w:sz w:val="23"/>
          <w:szCs w:val="23"/>
        </w:rPr>
        <w:t>d</w:t>
      </w:r>
      <w:r w:rsidR="008216CC" w:rsidRPr="003B77F7">
        <w:rPr>
          <w:sz w:val="23"/>
          <w:szCs w:val="23"/>
        </w:rPr>
        <w:t>ē</w:t>
      </w:r>
      <w:r w:rsidRPr="003B77F7">
        <w:rPr>
          <w:sz w:val="23"/>
          <w:szCs w:val="23"/>
        </w:rPr>
        <w:t xml:space="preserve"> izsoles nodrošin</w:t>
      </w:r>
      <w:r w:rsidR="00881256" w:rsidRPr="003B77F7">
        <w:rPr>
          <w:sz w:val="23"/>
          <w:szCs w:val="23"/>
        </w:rPr>
        <w:t>ā</w:t>
      </w:r>
      <w:r w:rsidRPr="003B77F7">
        <w:rPr>
          <w:sz w:val="23"/>
          <w:szCs w:val="23"/>
        </w:rPr>
        <w:t>juma atmaksai šajos izsoles noteikumos noteiktajos gad</w:t>
      </w:r>
      <w:r w:rsidR="00881256" w:rsidRPr="003B77F7">
        <w:rPr>
          <w:sz w:val="23"/>
          <w:szCs w:val="23"/>
        </w:rPr>
        <w:t>ī</w:t>
      </w:r>
      <w:r w:rsidRPr="003B77F7">
        <w:rPr>
          <w:sz w:val="23"/>
          <w:szCs w:val="23"/>
        </w:rPr>
        <w:t>jumos;</w:t>
      </w:r>
    </w:p>
    <w:p w14:paraId="1A63FCC0" w14:textId="00FBBF4B" w:rsidR="00AB011E" w:rsidRPr="003B77F7" w:rsidRDefault="00AB011E" w:rsidP="007D2CA1">
      <w:pPr>
        <w:numPr>
          <w:ilvl w:val="2"/>
          <w:numId w:val="22"/>
        </w:numPr>
        <w:ind w:left="1134" w:right="9" w:hanging="567"/>
        <w:jc w:val="both"/>
        <w:rPr>
          <w:sz w:val="23"/>
          <w:szCs w:val="23"/>
        </w:rPr>
      </w:pPr>
      <w:r w:rsidRPr="003B77F7">
        <w:rPr>
          <w:sz w:val="23"/>
          <w:szCs w:val="23"/>
        </w:rPr>
        <w:t>j</w:t>
      </w:r>
      <w:r w:rsidR="00D43F88" w:rsidRPr="003B77F7">
        <w:rPr>
          <w:sz w:val="23"/>
          <w:szCs w:val="23"/>
        </w:rPr>
        <w:t>ā</w:t>
      </w:r>
      <w:r w:rsidRPr="003B77F7">
        <w:rPr>
          <w:sz w:val="23"/>
          <w:szCs w:val="23"/>
        </w:rPr>
        <w:t>apliecina v</w:t>
      </w:r>
      <w:r w:rsidR="00D43F88" w:rsidRPr="003B77F7">
        <w:rPr>
          <w:sz w:val="23"/>
          <w:szCs w:val="23"/>
        </w:rPr>
        <w:t>ēl</w:t>
      </w:r>
      <w:r w:rsidRPr="003B77F7">
        <w:rPr>
          <w:sz w:val="23"/>
          <w:szCs w:val="23"/>
        </w:rPr>
        <w:t>me piedal</w:t>
      </w:r>
      <w:r w:rsidR="00D43F88" w:rsidRPr="003B77F7">
        <w:rPr>
          <w:sz w:val="23"/>
          <w:szCs w:val="23"/>
        </w:rPr>
        <w:t>ī</w:t>
      </w:r>
      <w:r w:rsidRPr="003B77F7">
        <w:rPr>
          <w:sz w:val="23"/>
          <w:szCs w:val="23"/>
        </w:rPr>
        <w:t>ties izsol</w:t>
      </w:r>
      <w:r w:rsidR="00D43F88" w:rsidRPr="003B77F7">
        <w:rPr>
          <w:sz w:val="23"/>
          <w:szCs w:val="23"/>
        </w:rPr>
        <w:t>ē</w:t>
      </w:r>
      <w:r w:rsidRPr="003B77F7">
        <w:rPr>
          <w:sz w:val="23"/>
          <w:szCs w:val="23"/>
        </w:rPr>
        <w:t xml:space="preserve"> un, ka izsoles dal</w:t>
      </w:r>
      <w:r w:rsidR="0016377C" w:rsidRPr="003B77F7">
        <w:rPr>
          <w:sz w:val="23"/>
          <w:szCs w:val="23"/>
        </w:rPr>
        <w:t>ī</w:t>
      </w:r>
      <w:r w:rsidRPr="003B77F7">
        <w:rPr>
          <w:sz w:val="23"/>
          <w:szCs w:val="23"/>
        </w:rPr>
        <w:t>bnieks ir iepazinies ar šis izsoles noteikumiem.</w:t>
      </w:r>
    </w:p>
    <w:p w14:paraId="08E41A0F" w14:textId="67CAF759" w:rsidR="00AB011E" w:rsidRPr="003B77F7" w:rsidRDefault="00AB011E" w:rsidP="007D2CA1">
      <w:pPr>
        <w:numPr>
          <w:ilvl w:val="1"/>
          <w:numId w:val="22"/>
        </w:numPr>
        <w:ind w:left="426" w:right="9" w:hanging="426"/>
        <w:jc w:val="both"/>
        <w:rPr>
          <w:sz w:val="23"/>
          <w:szCs w:val="23"/>
        </w:rPr>
      </w:pPr>
      <w:r w:rsidRPr="003B77F7">
        <w:rPr>
          <w:sz w:val="23"/>
          <w:szCs w:val="23"/>
        </w:rPr>
        <w:t>Pieteikumu par piedal</w:t>
      </w:r>
      <w:r w:rsidR="0016377C" w:rsidRPr="003B77F7">
        <w:rPr>
          <w:sz w:val="23"/>
          <w:szCs w:val="23"/>
        </w:rPr>
        <w:t>ī</w:t>
      </w:r>
      <w:r w:rsidRPr="003B77F7">
        <w:rPr>
          <w:sz w:val="23"/>
          <w:szCs w:val="23"/>
        </w:rPr>
        <w:t>šanos izsol</w:t>
      </w:r>
      <w:r w:rsidR="0016377C" w:rsidRPr="003B77F7">
        <w:rPr>
          <w:sz w:val="23"/>
          <w:szCs w:val="23"/>
        </w:rPr>
        <w:t>ē</w:t>
      </w:r>
      <w:r w:rsidRPr="003B77F7">
        <w:rPr>
          <w:sz w:val="23"/>
          <w:szCs w:val="23"/>
        </w:rPr>
        <w:t xml:space="preserve"> paraksta fiziska persona person</w:t>
      </w:r>
      <w:r w:rsidR="0016377C" w:rsidRPr="003B77F7">
        <w:rPr>
          <w:sz w:val="23"/>
          <w:szCs w:val="23"/>
        </w:rPr>
        <w:t>ī</w:t>
      </w:r>
      <w:r w:rsidRPr="003B77F7">
        <w:rPr>
          <w:sz w:val="23"/>
          <w:szCs w:val="23"/>
        </w:rPr>
        <w:t>gi vai uz notari</w:t>
      </w:r>
      <w:r w:rsidR="0016377C" w:rsidRPr="003B77F7">
        <w:rPr>
          <w:sz w:val="23"/>
          <w:szCs w:val="23"/>
        </w:rPr>
        <w:t>ā</w:t>
      </w:r>
      <w:r w:rsidRPr="003B77F7">
        <w:rPr>
          <w:sz w:val="23"/>
          <w:szCs w:val="23"/>
        </w:rPr>
        <w:t>li apliecin</w:t>
      </w:r>
      <w:r w:rsidR="0016377C" w:rsidRPr="003B77F7">
        <w:rPr>
          <w:sz w:val="23"/>
          <w:szCs w:val="23"/>
        </w:rPr>
        <w:t>ā</w:t>
      </w:r>
      <w:r w:rsidRPr="003B77F7">
        <w:rPr>
          <w:sz w:val="23"/>
          <w:szCs w:val="23"/>
        </w:rPr>
        <w:t>tas pilnvaras pamata pilnvarot</w:t>
      </w:r>
      <w:r w:rsidR="0016377C" w:rsidRPr="003B77F7">
        <w:rPr>
          <w:sz w:val="23"/>
          <w:szCs w:val="23"/>
        </w:rPr>
        <w:t>ā</w:t>
      </w:r>
      <w:r w:rsidRPr="003B77F7">
        <w:rPr>
          <w:sz w:val="23"/>
          <w:szCs w:val="23"/>
        </w:rPr>
        <w:t xml:space="preserve"> persona, juridiskas personas p</w:t>
      </w:r>
      <w:r w:rsidR="0016377C" w:rsidRPr="003B77F7">
        <w:rPr>
          <w:sz w:val="23"/>
          <w:szCs w:val="23"/>
        </w:rPr>
        <w:t>ā</w:t>
      </w:r>
      <w:r w:rsidRPr="003B77F7">
        <w:rPr>
          <w:sz w:val="23"/>
          <w:szCs w:val="23"/>
        </w:rPr>
        <w:t>rst</w:t>
      </w:r>
      <w:r w:rsidR="0016377C" w:rsidRPr="003B77F7">
        <w:rPr>
          <w:sz w:val="23"/>
          <w:szCs w:val="23"/>
        </w:rPr>
        <w:t>ā</w:t>
      </w:r>
      <w:r w:rsidRPr="003B77F7">
        <w:rPr>
          <w:sz w:val="23"/>
          <w:szCs w:val="23"/>
        </w:rPr>
        <w:t>vis vai pilnvarot</w:t>
      </w:r>
      <w:r w:rsidR="0016377C" w:rsidRPr="003B77F7">
        <w:rPr>
          <w:sz w:val="23"/>
          <w:szCs w:val="23"/>
        </w:rPr>
        <w:t>ā</w:t>
      </w:r>
      <w:r w:rsidRPr="003B77F7">
        <w:rPr>
          <w:sz w:val="23"/>
          <w:szCs w:val="23"/>
        </w:rPr>
        <w:t xml:space="preserve"> persona.</w:t>
      </w:r>
    </w:p>
    <w:p w14:paraId="31C86FCA" w14:textId="4E8E4E03" w:rsidR="00AB011E" w:rsidRPr="003B77F7" w:rsidRDefault="00AB011E" w:rsidP="007D2CA1">
      <w:pPr>
        <w:numPr>
          <w:ilvl w:val="1"/>
          <w:numId w:val="22"/>
        </w:numPr>
        <w:ind w:left="426" w:right="9" w:hanging="426"/>
        <w:jc w:val="both"/>
        <w:rPr>
          <w:sz w:val="23"/>
          <w:szCs w:val="23"/>
        </w:rPr>
      </w:pPr>
      <w:r w:rsidRPr="003B77F7">
        <w:rPr>
          <w:noProof/>
          <w:sz w:val="23"/>
          <w:szCs w:val="23"/>
        </w:rPr>
        <w:drawing>
          <wp:anchor distT="0" distB="0" distL="114300" distR="114300" simplePos="0" relativeHeight="251659264" behindDoc="0" locked="0" layoutInCell="1" allowOverlap="0" wp14:anchorId="7DBAF0CB" wp14:editId="07B49057">
            <wp:simplePos x="0" y="0"/>
            <wp:positionH relativeFrom="page">
              <wp:posOffset>7138416</wp:posOffset>
            </wp:positionH>
            <wp:positionV relativeFrom="page">
              <wp:posOffset>6866055</wp:posOffset>
            </wp:positionV>
            <wp:extent cx="12192" cy="12195"/>
            <wp:effectExtent l="0" t="0" r="0" b="0"/>
            <wp:wrapSquare wrapText="bothSides"/>
            <wp:docPr id="5566" name="Picture 5566"/>
            <wp:cNvGraphicFramePr/>
            <a:graphic xmlns:a="http://schemas.openxmlformats.org/drawingml/2006/main">
              <a:graphicData uri="http://schemas.openxmlformats.org/drawingml/2006/picture">
                <pic:pic xmlns:pic="http://schemas.openxmlformats.org/drawingml/2006/picture">
                  <pic:nvPicPr>
                    <pic:cNvPr id="5566" name="Picture 5566"/>
                    <pic:cNvPicPr/>
                  </pic:nvPicPr>
                  <pic:blipFill>
                    <a:blip r:embed="rId12"/>
                    <a:stretch>
                      <a:fillRect/>
                    </a:stretch>
                  </pic:blipFill>
                  <pic:spPr>
                    <a:xfrm>
                      <a:off x="0" y="0"/>
                      <a:ext cx="12192" cy="12195"/>
                    </a:xfrm>
                    <a:prstGeom prst="rect">
                      <a:avLst/>
                    </a:prstGeom>
                  </pic:spPr>
                </pic:pic>
              </a:graphicData>
            </a:graphic>
          </wp:anchor>
        </w:drawing>
      </w:r>
      <w:r w:rsidRPr="003B77F7">
        <w:rPr>
          <w:noProof/>
          <w:sz w:val="23"/>
          <w:szCs w:val="23"/>
        </w:rPr>
        <w:drawing>
          <wp:anchor distT="0" distB="0" distL="114300" distR="114300" simplePos="0" relativeHeight="251660288" behindDoc="0" locked="0" layoutInCell="1" allowOverlap="0" wp14:anchorId="3511FEFF" wp14:editId="0E70489E">
            <wp:simplePos x="0" y="0"/>
            <wp:positionH relativeFrom="page">
              <wp:posOffset>7162800</wp:posOffset>
            </wp:positionH>
            <wp:positionV relativeFrom="page">
              <wp:posOffset>6902641</wp:posOffset>
            </wp:positionV>
            <wp:extent cx="12192" cy="24391"/>
            <wp:effectExtent l="0" t="0" r="0" b="0"/>
            <wp:wrapSquare wrapText="bothSides"/>
            <wp:docPr id="5567" name="Picture 5567"/>
            <wp:cNvGraphicFramePr/>
            <a:graphic xmlns:a="http://schemas.openxmlformats.org/drawingml/2006/main">
              <a:graphicData uri="http://schemas.openxmlformats.org/drawingml/2006/picture">
                <pic:pic xmlns:pic="http://schemas.openxmlformats.org/drawingml/2006/picture">
                  <pic:nvPicPr>
                    <pic:cNvPr id="5567" name="Picture 5567"/>
                    <pic:cNvPicPr/>
                  </pic:nvPicPr>
                  <pic:blipFill>
                    <a:blip r:embed="rId13"/>
                    <a:stretch>
                      <a:fillRect/>
                    </a:stretch>
                  </pic:blipFill>
                  <pic:spPr>
                    <a:xfrm>
                      <a:off x="0" y="0"/>
                      <a:ext cx="12192" cy="24391"/>
                    </a:xfrm>
                    <a:prstGeom prst="rect">
                      <a:avLst/>
                    </a:prstGeom>
                  </pic:spPr>
                </pic:pic>
              </a:graphicData>
            </a:graphic>
          </wp:anchor>
        </w:drawing>
      </w:r>
      <w:r w:rsidRPr="003B77F7">
        <w:rPr>
          <w:noProof/>
          <w:sz w:val="23"/>
          <w:szCs w:val="23"/>
        </w:rPr>
        <w:drawing>
          <wp:anchor distT="0" distB="0" distL="114300" distR="114300" simplePos="0" relativeHeight="251661312" behindDoc="0" locked="0" layoutInCell="1" allowOverlap="0" wp14:anchorId="049E8FEC" wp14:editId="5203FEE4">
            <wp:simplePos x="0" y="0"/>
            <wp:positionH relativeFrom="page">
              <wp:posOffset>7187184</wp:posOffset>
            </wp:positionH>
            <wp:positionV relativeFrom="page">
              <wp:posOffset>6927032</wp:posOffset>
            </wp:positionV>
            <wp:extent cx="18289" cy="6098"/>
            <wp:effectExtent l="0" t="0" r="0" b="0"/>
            <wp:wrapSquare wrapText="bothSides"/>
            <wp:docPr id="5568" name="Picture 5568"/>
            <wp:cNvGraphicFramePr/>
            <a:graphic xmlns:a="http://schemas.openxmlformats.org/drawingml/2006/main">
              <a:graphicData uri="http://schemas.openxmlformats.org/drawingml/2006/picture">
                <pic:pic xmlns:pic="http://schemas.openxmlformats.org/drawingml/2006/picture">
                  <pic:nvPicPr>
                    <pic:cNvPr id="5568" name="Picture 5568"/>
                    <pic:cNvPicPr/>
                  </pic:nvPicPr>
                  <pic:blipFill>
                    <a:blip r:embed="rId14"/>
                    <a:stretch>
                      <a:fillRect/>
                    </a:stretch>
                  </pic:blipFill>
                  <pic:spPr>
                    <a:xfrm>
                      <a:off x="0" y="0"/>
                      <a:ext cx="18289" cy="6098"/>
                    </a:xfrm>
                    <a:prstGeom prst="rect">
                      <a:avLst/>
                    </a:prstGeom>
                  </pic:spPr>
                </pic:pic>
              </a:graphicData>
            </a:graphic>
          </wp:anchor>
        </w:drawing>
      </w:r>
      <w:r w:rsidRPr="003B77F7">
        <w:rPr>
          <w:sz w:val="23"/>
          <w:szCs w:val="23"/>
        </w:rPr>
        <w:t>Izsoles dal</w:t>
      </w:r>
      <w:r w:rsidR="0016377C" w:rsidRPr="003B77F7">
        <w:rPr>
          <w:sz w:val="23"/>
          <w:szCs w:val="23"/>
        </w:rPr>
        <w:t>ī</w:t>
      </w:r>
      <w:r w:rsidRPr="003B77F7">
        <w:rPr>
          <w:sz w:val="23"/>
          <w:szCs w:val="23"/>
        </w:rPr>
        <w:t>bnieks, iesniedzot Komisijai pieteikumu par pieda</w:t>
      </w:r>
      <w:r w:rsidR="0016377C" w:rsidRPr="003B77F7">
        <w:rPr>
          <w:sz w:val="23"/>
          <w:szCs w:val="23"/>
        </w:rPr>
        <w:t>lī</w:t>
      </w:r>
      <w:r w:rsidRPr="003B77F7">
        <w:rPr>
          <w:sz w:val="23"/>
          <w:szCs w:val="23"/>
        </w:rPr>
        <w:t>šanos izsol</w:t>
      </w:r>
      <w:r w:rsidR="0016377C" w:rsidRPr="003B77F7">
        <w:rPr>
          <w:sz w:val="23"/>
          <w:szCs w:val="23"/>
        </w:rPr>
        <w:t>ē</w:t>
      </w:r>
      <w:r w:rsidRPr="003B77F7">
        <w:rPr>
          <w:sz w:val="23"/>
          <w:szCs w:val="23"/>
        </w:rPr>
        <w:t>, apliecina, ka v</w:t>
      </w:r>
      <w:r w:rsidR="0016377C" w:rsidRPr="003B77F7">
        <w:rPr>
          <w:sz w:val="23"/>
          <w:szCs w:val="23"/>
        </w:rPr>
        <w:t>ē</w:t>
      </w:r>
      <w:r w:rsidRPr="003B77F7">
        <w:rPr>
          <w:sz w:val="23"/>
          <w:szCs w:val="23"/>
        </w:rPr>
        <w:t>las ieg</w:t>
      </w:r>
      <w:r w:rsidR="0016377C" w:rsidRPr="003B77F7">
        <w:rPr>
          <w:sz w:val="23"/>
          <w:szCs w:val="23"/>
        </w:rPr>
        <w:t>ā</w:t>
      </w:r>
      <w:r w:rsidRPr="003B77F7">
        <w:rPr>
          <w:sz w:val="23"/>
          <w:szCs w:val="23"/>
        </w:rPr>
        <w:t>d</w:t>
      </w:r>
      <w:r w:rsidR="0016377C" w:rsidRPr="003B77F7">
        <w:rPr>
          <w:sz w:val="23"/>
          <w:szCs w:val="23"/>
        </w:rPr>
        <w:t>ā</w:t>
      </w:r>
      <w:r w:rsidRPr="003B77F7">
        <w:rPr>
          <w:sz w:val="23"/>
          <w:szCs w:val="23"/>
        </w:rPr>
        <w:t>ties izsol</w:t>
      </w:r>
      <w:r w:rsidR="0016377C" w:rsidRPr="003B77F7">
        <w:rPr>
          <w:sz w:val="23"/>
          <w:szCs w:val="23"/>
        </w:rPr>
        <w:t>ē</w:t>
      </w:r>
      <w:r w:rsidRPr="003B77F7">
        <w:rPr>
          <w:sz w:val="23"/>
          <w:szCs w:val="23"/>
        </w:rPr>
        <w:t xml:space="preserve"> </w:t>
      </w:r>
      <w:r w:rsidR="0016377C" w:rsidRPr="003B77F7">
        <w:rPr>
          <w:sz w:val="23"/>
          <w:szCs w:val="23"/>
        </w:rPr>
        <w:t>Slimnīcas</w:t>
      </w:r>
      <w:r w:rsidRPr="003B77F7">
        <w:rPr>
          <w:sz w:val="23"/>
          <w:szCs w:val="23"/>
        </w:rPr>
        <w:t xml:space="preserve"> izsol</w:t>
      </w:r>
      <w:r w:rsidR="0016377C" w:rsidRPr="003B77F7">
        <w:rPr>
          <w:sz w:val="23"/>
          <w:szCs w:val="23"/>
        </w:rPr>
        <w:t>ī</w:t>
      </w:r>
      <w:r w:rsidRPr="003B77F7">
        <w:rPr>
          <w:sz w:val="23"/>
          <w:szCs w:val="23"/>
        </w:rPr>
        <w:t>to kustamo mantu saska</w:t>
      </w:r>
      <w:r w:rsidR="0016377C" w:rsidRPr="003B77F7">
        <w:rPr>
          <w:sz w:val="23"/>
          <w:szCs w:val="23"/>
        </w:rPr>
        <w:t>ņā</w:t>
      </w:r>
      <w:r w:rsidRPr="003B77F7">
        <w:rPr>
          <w:sz w:val="23"/>
          <w:szCs w:val="23"/>
        </w:rPr>
        <w:t xml:space="preserve"> ar šiem izsoles noteikumiem, un</w:t>
      </w:r>
      <w:r w:rsidR="0016377C" w:rsidRPr="003B77F7">
        <w:rPr>
          <w:sz w:val="23"/>
          <w:szCs w:val="23"/>
        </w:rPr>
        <w:t xml:space="preserve"> </w:t>
      </w:r>
      <w:r w:rsidRPr="003B77F7">
        <w:rPr>
          <w:sz w:val="23"/>
          <w:szCs w:val="23"/>
        </w:rPr>
        <w:t>jebkura izsoles dal</w:t>
      </w:r>
      <w:r w:rsidR="0016377C" w:rsidRPr="003B77F7">
        <w:rPr>
          <w:sz w:val="23"/>
          <w:szCs w:val="23"/>
        </w:rPr>
        <w:t>ī</w:t>
      </w:r>
      <w:r w:rsidRPr="003B77F7">
        <w:rPr>
          <w:sz w:val="23"/>
          <w:szCs w:val="23"/>
        </w:rPr>
        <w:t>bnieka pras</w:t>
      </w:r>
      <w:r w:rsidR="0016377C" w:rsidRPr="003B77F7">
        <w:rPr>
          <w:sz w:val="23"/>
          <w:szCs w:val="23"/>
        </w:rPr>
        <w:t>ī</w:t>
      </w:r>
      <w:r w:rsidRPr="003B77F7">
        <w:rPr>
          <w:sz w:val="23"/>
          <w:szCs w:val="23"/>
        </w:rPr>
        <w:t>ba izmain</w:t>
      </w:r>
      <w:r w:rsidR="0016377C" w:rsidRPr="003B77F7">
        <w:rPr>
          <w:sz w:val="23"/>
          <w:szCs w:val="23"/>
        </w:rPr>
        <w:t>ī</w:t>
      </w:r>
      <w:r w:rsidRPr="003B77F7">
        <w:rPr>
          <w:sz w:val="23"/>
          <w:szCs w:val="23"/>
        </w:rPr>
        <w:t xml:space="preserve">t </w:t>
      </w:r>
      <w:r w:rsidR="0016377C" w:rsidRPr="003B77F7">
        <w:rPr>
          <w:sz w:val="23"/>
          <w:szCs w:val="23"/>
        </w:rPr>
        <w:t>š</w:t>
      </w:r>
      <w:r w:rsidRPr="003B77F7">
        <w:rPr>
          <w:sz w:val="23"/>
          <w:szCs w:val="23"/>
        </w:rPr>
        <w:t>os noteikumus tiek uzska</w:t>
      </w:r>
      <w:r w:rsidR="0016377C" w:rsidRPr="003B77F7">
        <w:rPr>
          <w:sz w:val="23"/>
          <w:szCs w:val="23"/>
        </w:rPr>
        <w:t>tī</w:t>
      </w:r>
      <w:r w:rsidRPr="003B77F7">
        <w:rPr>
          <w:sz w:val="23"/>
          <w:szCs w:val="23"/>
        </w:rPr>
        <w:t>ta par atteikšanos piedal</w:t>
      </w:r>
      <w:r w:rsidR="0016377C" w:rsidRPr="003B77F7">
        <w:rPr>
          <w:sz w:val="23"/>
          <w:szCs w:val="23"/>
        </w:rPr>
        <w:t>ī</w:t>
      </w:r>
      <w:r w:rsidRPr="003B77F7">
        <w:rPr>
          <w:sz w:val="23"/>
          <w:szCs w:val="23"/>
        </w:rPr>
        <w:t>ties izsol</w:t>
      </w:r>
      <w:r w:rsidR="0016377C" w:rsidRPr="003B77F7">
        <w:rPr>
          <w:sz w:val="23"/>
          <w:szCs w:val="23"/>
        </w:rPr>
        <w:t>ē</w:t>
      </w:r>
      <w:r w:rsidRPr="003B77F7">
        <w:rPr>
          <w:sz w:val="23"/>
          <w:szCs w:val="23"/>
        </w:rPr>
        <w:t>, zaud</w:t>
      </w:r>
      <w:r w:rsidR="0016377C" w:rsidRPr="003B77F7">
        <w:rPr>
          <w:sz w:val="23"/>
          <w:szCs w:val="23"/>
        </w:rPr>
        <w:t>ē</w:t>
      </w:r>
      <w:r w:rsidRPr="003B77F7">
        <w:rPr>
          <w:sz w:val="23"/>
          <w:szCs w:val="23"/>
        </w:rPr>
        <w:t>jot samaks</w:t>
      </w:r>
      <w:r w:rsidR="0016377C" w:rsidRPr="003B77F7">
        <w:rPr>
          <w:sz w:val="23"/>
          <w:szCs w:val="23"/>
        </w:rPr>
        <w:t>ā</w:t>
      </w:r>
      <w:r w:rsidRPr="003B77F7">
        <w:rPr>
          <w:sz w:val="23"/>
          <w:szCs w:val="23"/>
        </w:rPr>
        <w:t>to izsoles nodrošin</w:t>
      </w:r>
      <w:r w:rsidR="0016377C" w:rsidRPr="003B77F7">
        <w:rPr>
          <w:sz w:val="23"/>
          <w:szCs w:val="23"/>
        </w:rPr>
        <w:t>ā</w:t>
      </w:r>
      <w:r w:rsidRPr="003B77F7">
        <w:rPr>
          <w:sz w:val="23"/>
          <w:szCs w:val="23"/>
        </w:rPr>
        <w:t>jumu.</w:t>
      </w:r>
    </w:p>
    <w:p w14:paraId="71757704" w14:textId="1D7FE651" w:rsidR="00AB011E" w:rsidRPr="003B77F7" w:rsidRDefault="00AB011E" w:rsidP="007D2CA1">
      <w:pPr>
        <w:numPr>
          <w:ilvl w:val="1"/>
          <w:numId w:val="22"/>
        </w:numPr>
        <w:ind w:left="426" w:right="9" w:hanging="426"/>
        <w:jc w:val="both"/>
        <w:rPr>
          <w:sz w:val="23"/>
          <w:szCs w:val="23"/>
        </w:rPr>
      </w:pPr>
      <w:r w:rsidRPr="003B77F7">
        <w:rPr>
          <w:sz w:val="23"/>
          <w:szCs w:val="23"/>
        </w:rPr>
        <w:t>Pieteikumam par pieda</w:t>
      </w:r>
      <w:r w:rsidR="0016377C" w:rsidRPr="003B77F7">
        <w:rPr>
          <w:sz w:val="23"/>
          <w:szCs w:val="23"/>
        </w:rPr>
        <w:t>lī</w:t>
      </w:r>
      <w:r w:rsidRPr="003B77F7">
        <w:rPr>
          <w:sz w:val="23"/>
          <w:szCs w:val="23"/>
        </w:rPr>
        <w:t>šanos izsol</w:t>
      </w:r>
      <w:r w:rsidR="0016377C" w:rsidRPr="003B77F7">
        <w:rPr>
          <w:sz w:val="23"/>
          <w:szCs w:val="23"/>
        </w:rPr>
        <w:t>ē</w:t>
      </w:r>
      <w:r w:rsidRPr="003B77F7">
        <w:rPr>
          <w:sz w:val="23"/>
          <w:szCs w:val="23"/>
        </w:rPr>
        <w:t xml:space="preserve"> j</w:t>
      </w:r>
      <w:r w:rsidR="0016377C" w:rsidRPr="003B77F7">
        <w:rPr>
          <w:sz w:val="23"/>
          <w:szCs w:val="23"/>
        </w:rPr>
        <w:t>ā</w:t>
      </w:r>
      <w:r w:rsidRPr="003B77F7">
        <w:rPr>
          <w:sz w:val="23"/>
          <w:szCs w:val="23"/>
        </w:rPr>
        <w:t>pievieno š</w:t>
      </w:r>
      <w:r w:rsidR="0016377C" w:rsidRPr="003B77F7">
        <w:rPr>
          <w:sz w:val="23"/>
          <w:szCs w:val="23"/>
        </w:rPr>
        <w:t>ā</w:t>
      </w:r>
      <w:r w:rsidRPr="003B77F7">
        <w:rPr>
          <w:sz w:val="23"/>
          <w:szCs w:val="23"/>
        </w:rPr>
        <w:t>di dokumenti:</w:t>
      </w:r>
    </w:p>
    <w:p w14:paraId="4263BE1A" w14:textId="30E8531C" w:rsidR="00AB011E" w:rsidRPr="003B77F7" w:rsidRDefault="00AB011E" w:rsidP="007D2CA1">
      <w:pPr>
        <w:numPr>
          <w:ilvl w:val="2"/>
          <w:numId w:val="22"/>
        </w:numPr>
        <w:ind w:left="1134" w:right="9" w:hanging="708"/>
        <w:jc w:val="both"/>
        <w:rPr>
          <w:sz w:val="23"/>
          <w:szCs w:val="23"/>
        </w:rPr>
      </w:pPr>
      <w:r w:rsidRPr="003B77F7">
        <w:rPr>
          <w:sz w:val="23"/>
          <w:szCs w:val="23"/>
        </w:rPr>
        <w:t>bankas apstiprin</w:t>
      </w:r>
      <w:r w:rsidR="0016377C" w:rsidRPr="003B77F7">
        <w:rPr>
          <w:sz w:val="23"/>
          <w:szCs w:val="23"/>
        </w:rPr>
        <w:t>ā</w:t>
      </w:r>
      <w:r w:rsidRPr="003B77F7">
        <w:rPr>
          <w:sz w:val="23"/>
          <w:szCs w:val="23"/>
        </w:rPr>
        <w:t>ts maks</w:t>
      </w:r>
      <w:r w:rsidR="0016377C" w:rsidRPr="003B77F7">
        <w:rPr>
          <w:sz w:val="23"/>
          <w:szCs w:val="23"/>
        </w:rPr>
        <w:t>ā</w:t>
      </w:r>
      <w:r w:rsidRPr="003B77F7">
        <w:rPr>
          <w:sz w:val="23"/>
          <w:szCs w:val="23"/>
        </w:rPr>
        <w:t>juma uzdevums, t</w:t>
      </w:r>
      <w:r w:rsidR="0016377C" w:rsidRPr="003B77F7">
        <w:rPr>
          <w:sz w:val="23"/>
          <w:szCs w:val="23"/>
        </w:rPr>
        <w:t>ā</w:t>
      </w:r>
      <w:r w:rsidRPr="003B77F7">
        <w:rPr>
          <w:sz w:val="23"/>
          <w:szCs w:val="23"/>
        </w:rPr>
        <w:t xml:space="preserve"> apliecin</w:t>
      </w:r>
      <w:r w:rsidR="0016377C" w:rsidRPr="003B77F7">
        <w:rPr>
          <w:sz w:val="23"/>
          <w:szCs w:val="23"/>
        </w:rPr>
        <w:t>ā</w:t>
      </w:r>
      <w:r w:rsidRPr="003B77F7">
        <w:rPr>
          <w:sz w:val="23"/>
          <w:szCs w:val="23"/>
        </w:rPr>
        <w:t>ts atvasin</w:t>
      </w:r>
      <w:r w:rsidR="0016377C" w:rsidRPr="003B77F7">
        <w:rPr>
          <w:sz w:val="23"/>
          <w:szCs w:val="23"/>
        </w:rPr>
        <w:t>ā</w:t>
      </w:r>
      <w:r w:rsidRPr="003B77F7">
        <w:rPr>
          <w:sz w:val="23"/>
          <w:szCs w:val="23"/>
        </w:rPr>
        <w:t>jums vai bankas apstiprin</w:t>
      </w:r>
      <w:r w:rsidR="0016377C" w:rsidRPr="003B77F7">
        <w:rPr>
          <w:sz w:val="23"/>
          <w:szCs w:val="23"/>
        </w:rPr>
        <w:t>ā</w:t>
      </w:r>
      <w:r w:rsidRPr="003B77F7">
        <w:rPr>
          <w:sz w:val="23"/>
          <w:szCs w:val="23"/>
        </w:rPr>
        <w:t>ta internetbankas izdruka, kas apliecina izsoles nodrošin</w:t>
      </w:r>
      <w:r w:rsidR="0016377C" w:rsidRPr="003B77F7">
        <w:rPr>
          <w:sz w:val="23"/>
          <w:szCs w:val="23"/>
        </w:rPr>
        <w:t>ā</w:t>
      </w:r>
      <w:r w:rsidRPr="003B77F7">
        <w:rPr>
          <w:sz w:val="23"/>
          <w:szCs w:val="23"/>
        </w:rPr>
        <w:t>juma summas samaksu atbilstoši šiem izsoles noteikumiem;</w:t>
      </w:r>
    </w:p>
    <w:p w14:paraId="0780C9C9" w14:textId="2729C0B9" w:rsidR="00AB011E" w:rsidRPr="003B77F7" w:rsidRDefault="00AB011E" w:rsidP="007D2CA1">
      <w:pPr>
        <w:numPr>
          <w:ilvl w:val="2"/>
          <w:numId w:val="22"/>
        </w:numPr>
        <w:ind w:left="1134" w:right="9" w:hanging="708"/>
        <w:jc w:val="both"/>
        <w:rPr>
          <w:sz w:val="23"/>
          <w:szCs w:val="23"/>
        </w:rPr>
      </w:pPr>
      <w:r w:rsidRPr="003B77F7">
        <w:rPr>
          <w:sz w:val="23"/>
          <w:szCs w:val="23"/>
        </w:rPr>
        <w:t>norma</w:t>
      </w:r>
      <w:r w:rsidR="0016377C" w:rsidRPr="003B77F7">
        <w:rPr>
          <w:sz w:val="23"/>
          <w:szCs w:val="23"/>
        </w:rPr>
        <w:t>tī</w:t>
      </w:r>
      <w:r w:rsidRPr="003B77F7">
        <w:rPr>
          <w:sz w:val="23"/>
          <w:szCs w:val="23"/>
        </w:rPr>
        <w:t>vajos aktos noteikt</w:t>
      </w:r>
      <w:r w:rsidR="0016377C" w:rsidRPr="003B77F7">
        <w:rPr>
          <w:sz w:val="23"/>
          <w:szCs w:val="23"/>
        </w:rPr>
        <w:t>ā</w:t>
      </w:r>
      <w:r w:rsidRPr="003B77F7">
        <w:rPr>
          <w:sz w:val="23"/>
          <w:szCs w:val="23"/>
        </w:rPr>
        <w:t xml:space="preserve"> k</w:t>
      </w:r>
      <w:r w:rsidR="0016377C" w:rsidRPr="003B77F7">
        <w:rPr>
          <w:sz w:val="23"/>
          <w:szCs w:val="23"/>
        </w:rPr>
        <w:t>ā</w:t>
      </w:r>
      <w:r w:rsidRPr="003B77F7">
        <w:rPr>
          <w:sz w:val="23"/>
          <w:szCs w:val="23"/>
        </w:rPr>
        <w:t>rt</w:t>
      </w:r>
      <w:r w:rsidR="0016377C" w:rsidRPr="003B77F7">
        <w:rPr>
          <w:sz w:val="23"/>
          <w:szCs w:val="23"/>
        </w:rPr>
        <w:t>ī</w:t>
      </w:r>
      <w:r w:rsidRPr="003B77F7">
        <w:rPr>
          <w:sz w:val="23"/>
          <w:szCs w:val="23"/>
        </w:rPr>
        <w:t>b</w:t>
      </w:r>
      <w:r w:rsidR="0016377C" w:rsidRPr="003B77F7">
        <w:rPr>
          <w:sz w:val="23"/>
          <w:szCs w:val="23"/>
        </w:rPr>
        <w:t>ā</w:t>
      </w:r>
      <w:r w:rsidRPr="003B77F7">
        <w:rPr>
          <w:sz w:val="23"/>
          <w:szCs w:val="23"/>
        </w:rPr>
        <w:t xml:space="preserve"> apliecin</w:t>
      </w:r>
      <w:r w:rsidR="0016377C" w:rsidRPr="003B77F7">
        <w:rPr>
          <w:sz w:val="23"/>
          <w:szCs w:val="23"/>
        </w:rPr>
        <w:t>ā</w:t>
      </w:r>
      <w:r w:rsidRPr="003B77F7">
        <w:rPr>
          <w:sz w:val="23"/>
          <w:szCs w:val="23"/>
        </w:rPr>
        <w:t>tu pilnvaru vai t</w:t>
      </w:r>
      <w:r w:rsidR="0016377C" w:rsidRPr="003B77F7">
        <w:rPr>
          <w:sz w:val="23"/>
          <w:szCs w:val="23"/>
        </w:rPr>
        <w:t>ā</w:t>
      </w:r>
      <w:r w:rsidRPr="003B77F7">
        <w:rPr>
          <w:sz w:val="23"/>
          <w:szCs w:val="23"/>
        </w:rPr>
        <w:t>s atvasin</w:t>
      </w:r>
      <w:r w:rsidR="0016377C" w:rsidRPr="003B77F7">
        <w:rPr>
          <w:sz w:val="23"/>
          <w:szCs w:val="23"/>
        </w:rPr>
        <w:t>ā</w:t>
      </w:r>
      <w:r w:rsidRPr="003B77F7">
        <w:rPr>
          <w:sz w:val="23"/>
          <w:szCs w:val="23"/>
        </w:rPr>
        <w:t>jumu, ja darb</w:t>
      </w:r>
      <w:r w:rsidR="0016377C" w:rsidRPr="003B77F7">
        <w:rPr>
          <w:sz w:val="23"/>
          <w:szCs w:val="23"/>
        </w:rPr>
        <w:t>ī</w:t>
      </w:r>
      <w:r w:rsidRPr="003B77F7">
        <w:rPr>
          <w:sz w:val="23"/>
          <w:szCs w:val="23"/>
        </w:rPr>
        <w:t>bas veic izsoles dal</w:t>
      </w:r>
      <w:r w:rsidR="0016377C" w:rsidRPr="003B77F7">
        <w:rPr>
          <w:sz w:val="23"/>
          <w:szCs w:val="23"/>
        </w:rPr>
        <w:t>ī</w:t>
      </w:r>
      <w:r w:rsidRPr="003B77F7">
        <w:rPr>
          <w:sz w:val="23"/>
          <w:szCs w:val="23"/>
        </w:rPr>
        <w:t>bnieka pilnvarots p</w:t>
      </w:r>
      <w:r w:rsidR="0016377C" w:rsidRPr="003B77F7">
        <w:rPr>
          <w:sz w:val="23"/>
          <w:szCs w:val="23"/>
        </w:rPr>
        <w:t>ā</w:t>
      </w:r>
      <w:r w:rsidRPr="003B77F7">
        <w:rPr>
          <w:sz w:val="23"/>
          <w:szCs w:val="23"/>
        </w:rPr>
        <w:t>rst</w:t>
      </w:r>
      <w:r w:rsidR="0016377C" w:rsidRPr="003B77F7">
        <w:rPr>
          <w:sz w:val="23"/>
          <w:szCs w:val="23"/>
        </w:rPr>
        <w:t>ā</w:t>
      </w:r>
      <w:r w:rsidRPr="003B77F7">
        <w:rPr>
          <w:sz w:val="23"/>
          <w:szCs w:val="23"/>
        </w:rPr>
        <w:t>vis.</w:t>
      </w:r>
    </w:p>
    <w:p w14:paraId="72C9CB6E" w14:textId="4D839A8D" w:rsidR="00AB011E" w:rsidRPr="003B77F7" w:rsidRDefault="00AB011E" w:rsidP="007D2CA1">
      <w:pPr>
        <w:numPr>
          <w:ilvl w:val="2"/>
          <w:numId w:val="22"/>
        </w:numPr>
        <w:ind w:left="1134" w:right="9" w:hanging="708"/>
        <w:jc w:val="both"/>
        <w:rPr>
          <w:sz w:val="23"/>
          <w:szCs w:val="23"/>
        </w:rPr>
      </w:pPr>
      <w:r w:rsidRPr="003B77F7">
        <w:rPr>
          <w:sz w:val="23"/>
          <w:szCs w:val="23"/>
        </w:rPr>
        <w:t>Ja publiskaj</w:t>
      </w:r>
      <w:r w:rsidR="0016377C" w:rsidRPr="003B77F7">
        <w:rPr>
          <w:sz w:val="23"/>
          <w:szCs w:val="23"/>
        </w:rPr>
        <w:t>ā</w:t>
      </w:r>
      <w:r w:rsidRPr="003B77F7">
        <w:rPr>
          <w:sz w:val="23"/>
          <w:szCs w:val="23"/>
        </w:rPr>
        <w:t>s datub</w:t>
      </w:r>
      <w:r w:rsidR="0016377C" w:rsidRPr="003B77F7">
        <w:rPr>
          <w:sz w:val="23"/>
          <w:szCs w:val="23"/>
        </w:rPr>
        <w:t>ā</w:t>
      </w:r>
      <w:r w:rsidRPr="003B77F7">
        <w:rPr>
          <w:sz w:val="23"/>
          <w:szCs w:val="23"/>
        </w:rPr>
        <w:t>z</w:t>
      </w:r>
      <w:r w:rsidR="0016377C" w:rsidRPr="003B77F7">
        <w:rPr>
          <w:sz w:val="23"/>
          <w:szCs w:val="23"/>
        </w:rPr>
        <w:t>ē</w:t>
      </w:r>
      <w:r w:rsidRPr="003B77F7">
        <w:rPr>
          <w:sz w:val="23"/>
          <w:szCs w:val="23"/>
        </w:rPr>
        <w:t>s nevar ieg</w:t>
      </w:r>
      <w:r w:rsidR="0016377C" w:rsidRPr="003B77F7">
        <w:rPr>
          <w:sz w:val="23"/>
          <w:szCs w:val="23"/>
        </w:rPr>
        <w:t>ū</w:t>
      </w:r>
      <w:r w:rsidRPr="003B77F7">
        <w:rPr>
          <w:sz w:val="23"/>
          <w:szCs w:val="23"/>
        </w:rPr>
        <w:t>t inform</w:t>
      </w:r>
      <w:r w:rsidR="0016377C" w:rsidRPr="003B77F7">
        <w:rPr>
          <w:sz w:val="23"/>
          <w:szCs w:val="23"/>
        </w:rPr>
        <w:t>ā</w:t>
      </w:r>
      <w:r w:rsidRPr="003B77F7">
        <w:rPr>
          <w:sz w:val="23"/>
          <w:szCs w:val="23"/>
        </w:rPr>
        <w:t>ciju par attiec</w:t>
      </w:r>
      <w:r w:rsidR="0016377C" w:rsidRPr="003B77F7">
        <w:rPr>
          <w:sz w:val="23"/>
          <w:szCs w:val="23"/>
        </w:rPr>
        <w:t>ī</w:t>
      </w:r>
      <w:r w:rsidRPr="003B77F7">
        <w:rPr>
          <w:sz w:val="23"/>
          <w:szCs w:val="23"/>
        </w:rPr>
        <w:t>go juridisko personu vai person</w:t>
      </w:r>
      <w:r w:rsidR="0016377C" w:rsidRPr="003B77F7">
        <w:rPr>
          <w:sz w:val="23"/>
          <w:szCs w:val="23"/>
        </w:rPr>
        <w:t>ā</w:t>
      </w:r>
      <w:r w:rsidRPr="003B77F7">
        <w:rPr>
          <w:sz w:val="23"/>
          <w:szCs w:val="23"/>
        </w:rPr>
        <w:t>lsabied</w:t>
      </w:r>
      <w:r w:rsidR="0016377C" w:rsidRPr="003B77F7">
        <w:rPr>
          <w:sz w:val="23"/>
          <w:szCs w:val="23"/>
        </w:rPr>
        <w:t>rī</w:t>
      </w:r>
      <w:r w:rsidRPr="003B77F7">
        <w:rPr>
          <w:sz w:val="23"/>
          <w:szCs w:val="23"/>
        </w:rPr>
        <w:t>bu, Komisija ir ties</w:t>
      </w:r>
      <w:r w:rsidR="0016377C" w:rsidRPr="003B77F7">
        <w:rPr>
          <w:sz w:val="23"/>
          <w:szCs w:val="23"/>
        </w:rPr>
        <w:t>ī</w:t>
      </w:r>
      <w:r w:rsidRPr="003B77F7">
        <w:rPr>
          <w:sz w:val="23"/>
          <w:szCs w:val="23"/>
        </w:rPr>
        <w:t>ga papildus piepras</w:t>
      </w:r>
      <w:r w:rsidR="0016377C" w:rsidRPr="003B77F7">
        <w:rPr>
          <w:sz w:val="23"/>
          <w:szCs w:val="23"/>
        </w:rPr>
        <w:t>ī</w:t>
      </w:r>
      <w:r w:rsidRPr="003B77F7">
        <w:rPr>
          <w:sz w:val="23"/>
          <w:szCs w:val="23"/>
        </w:rPr>
        <w:t>t no juridisk</w:t>
      </w:r>
      <w:r w:rsidR="0016377C" w:rsidRPr="003B77F7">
        <w:rPr>
          <w:sz w:val="23"/>
          <w:szCs w:val="23"/>
        </w:rPr>
        <w:t>ā</w:t>
      </w:r>
      <w:r w:rsidRPr="003B77F7">
        <w:rPr>
          <w:sz w:val="23"/>
          <w:szCs w:val="23"/>
        </w:rPr>
        <w:t>s personas vai person</w:t>
      </w:r>
      <w:r w:rsidR="0016377C" w:rsidRPr="003B77F7">
        <w:rPr>
          <w:sz w:val="23"/>
          <w:szCs w:val="23"/>
        </w:rPr>
        <w:t>ā</w:t>
      </w:r>
      <w:r w:rsidRPr="003B77F7">
        <w:rPr>
          <w:sz w:val="23"/>
          <w:szCs w:val="23"/>
        </w:rPr>
        <w:t>lsabied</w:t>
      </w:r>
      <w:r w:rsidR="0016377C" w:rsidRPr="003B77F7">
        <w:rPr>
          <w:sz w:val="23"/>
          <w:szCs w:val="23"/>
        </w:rPr>
        <w:t>rī</w:t>
      </w:r>
      <w:r w:rsidRPr="003B77F7">
        <w:rPr>
          <w:sz w:val="23"/>
          <w:szCs w:val="23"/>
        </w:rPr>
        <w:t>bas valsts re</w:t>
      </w:r>
      <w:r w:rsidR="0016377C" w:rsidRPr="003B77F7">
        <w:rPr>
          <w:sz w:val="23"/>
          <w:szCs w:val="23"/>
        </w:rPr>
        <w:t>ģ</w:t>
      </w:r>
      <w:r w:rsidRPr="003B77F7">
        <w:rPr>
          <w:sz w:val="23"/>
          <w:szCs w:val="23"/>
        </w:rPr>
        <w:t>istra iest</w:t>
      </w:r>
      <w:r w:rsidR="0016377C" w:rsidRPr="003B77F7">
        <w:rPr>
          <w:sz w:val="23"/>
          <w:szCs w:val="23"/>
        </w:rPr>
        <w:t>ā</w:t>
      </w:r>
      <w:r w:rsidRPr="003B77F7">
        <w:rPr>
          <w:sz w:val="23"/>
          <w:szCs w:val="23"/>
        </w:rPr>
        <w:t>des izzi</w:t>
      </w:r>
      <w:r w:rsidR="0016377C" w:rsidRPr="003B77F7">
        <w:rPr>
          <w:sz w:val="23"/>
          <w:szCs w:val="23"/>
        </w:rPr>
        <w:t>ņ</w:t>
      </w:r>
      <w:r w:rsidRPr="003B77F7">
        <w:rPr>
          <w:sz w:val="23"/>
          <w:szCs w:val="23"/>
        </w:rPr>
        <w:t>u par attiec</w:t>
      </w:r>
      <w:r w:rsidR="0016377C" w:rsidRPr="003B77F7">
        <w:rPr>
          <w:sz w:val="23"/>
          <w:szCs w:val="23"/>
        </w:rPr>
        <w:t>ī</w:t>
      </w:r>
      <w:r w:rsidRPr="003B77F7">
        <w:rPr>
          <w:sz w:val="23"/>
          <w:szCs w:val="23"/>
        </w:rPr>
        <w:t>go juridisko personu vai person</w:t>
      </w:r>
      <w:r w:rsidR="0016377C" w:rsidRPr="003B77F7">
        <w:rPr>
          <w:sz w:val="23"/>
          <w:szCs w:val="23"/>
        </w:rPr>
        <w:t>ā</w:t>
      </w:r>
      <w:r w:rsidRPr="003B77F7">
        <w:rPr>
          <w:sz w:val="23"/>
          <w:szCs w:val="23"/>
        </w:rPr>
        <w:t>lsabiedr</w:t>
      </w:r>
      <w:r w:rsidR="0016377C" w:rsidRPr="003B77F7">
        <w:rPr>
          <w:sz w:val="23"/>
          <w:szCs w:val="23"/>
        </w:rPr>
        <w:t>ī</w:t>
      </w:r>
      <w:r w:rsidRPr="003B77F7">
        <w:rPr>
          <w:sz w:val="23"/>
          <w:szCs w:val="23"/>
        </w:rPr>
        <w:t>bu (izzi</w:t>
      </w:r>
      <w:r w:rsidR="0016377C" w:rsidRPr="003B77F7">
        <w:rPr>
          <w:sz w:val="23"/>
          <w:szCs w:val="23"/>
        </w:rPr>
        <w:t>ņ</w:t>
      </w:r>
      <w:r w:rsidRPr="003B77F7">
        <w:rPr>
          <w:sz w:val="23"/>
          <w:szCs w:val="23"/>
        </w:rPr>
        <w:t>a ir de</w:t>
      </w:r>
      <w:r w:rsidR="0016377C" w:rsidRPr="003B77F7">
        <w:rPr>
          <w:sz w:val="23"/>
          <w:szCs w:val="23"/>
        </w:rPr>
        <w:t>rī</w:t>
      </w:r>
      <w:r w:rsidRPr="003B77F7">
        <w:rPr>
          <w:sz w:val="23"/>
          <w:szCs w:val="23"/>
        </w:rPr>
        <w:t>ga, ja t</w:t>
      </w:r>
      <w:r w:rsidR="0016377C" w:rsidRPr="003B77F7">
        <w:rPr>
          <w:sz w:val="23"/>
          <w:szCs w:val="23"/>
        </w:rPr>
        <w:t>ā</w:t>
      </w:r>
      <w:r w:rsidRPr="003B77F7">
        <w:rPr>
          <w:sz w:val="23"/>
          <w:szCs w:val="23"/>
        </w:rPr>
        <w:t xml:space="preserve"> izsniegta ne agr</w:t>
      </w:r>
      <w:r w:rsidR="0016377C" w:rsidRPr="003B77F7">
        <w:rPr>
          <w:sz w:val="23"/>
          <w:szCs w:val="23"/>
        </w:rPr>
        <w:t>ā</w:t>
      </w:r>
      <w:r w:rsidRPr="003B77F7">
        <w:rPr>
          <w:sz w:val="23"/>
          <w:szCs w:val="23"/>
        </w:rPr>
        <w:t>k par seš</w:t>
      </w:r>
      <w:r w:rsidR="0016377C" w:rsidRPr="003B77F7">
        <w:rPr>
          <w:sz w:val="23"/>
          <w:szCs w:val="23"/>
        </w:rPr>
        <w:t>ā</w:t>
      </w:r>
      <w:r w:rsidRPr="003B77F7">
        <w:rPr>
          <w:sz w:val="23"/>
          <w:szCs w:val="23"/>
        </w:rPr>
        <w:t>m ned</w:t>
      </w:r>
      <w:r w:rsidR="0016377C" w:rsidRPr="003B77F7">
        <w:rPr>
          <w:sz w:val="23"/>
          <w:szCs w:val="23"/>
        </w:rPr>
        <w:t>ēļā</w:t>
      </w:r>
      <w:r w:rsidRPr="003B77F7">
        <w:rPr>
          <w:sz w:val="23"/>
          <w:szCs w:val="23"/>
        </w:rPr>
        <w:t xml:space="preserve">m no izsoles dienas). </w:t>
      </w:r>
      <w:r w:rsidR="0016377C" w:rsidRPr="003B77F7">
        <w:rPr>
          <w:sz w:val="23"/>
          <w:szCs w:val="23"/>
        </w:rPr>
        <w:t>Ā</w:t>
      </w:r>
      <w:r w:rsidRPr="003B77F7">
        <w:rPr>
          <w:sz w:val="23"/>
          <w:szCs w:val="23"/>
        </w:rPr>
        <w:t>rvals</w:t>
      </w:r>
      <w:r w:rsidR="0016377C" w:rsidRPr="003B77F7">
        <w:rPr>
          <w:sz w:val="23"/>
          <w:szCs w:val="23"/>
        </w:rPr>
        <w:t>tī</w:t>
      </w:r>
      <w:r w:rsidRPr="003B77F7">
        <w:rPr>
          <w:sz w:val="23"/>
          <w:szCs w:val="23"/>
        </w:rPr>
        <w:t>s izsniegti dokumenti tiek pie</w:t>
      </w:r>
      <w:r w:rsidR="0016377C" w:rsidRPr="003B77F7">
        <w:rPr>
          <w:sz w:val="23"/>
          <w:szCs w:val="23"/>
        </w:rPr>
        <w:t>ņ</w:t>
      </w:r>
      <w:r w:rsidRPr="003B77F7">
        <w:rPr>
          <w:sz w:val="23"/>
          <w:szCs w:val="23"/>
        </w:rPr>
        <w:t>emti, ja tie noform</w:t>
      </w:r>
      <w:r w:rsidR="0016377C" w:rsidRPr="003B77F7">
        <w:rPr>
          <w:sz w:val="23"/>
          <w:szCs w:val="23"/>
        </w:rPr>
        <w:t>ē</w:t>
      </w:r>
      <w:r w:rsidRPr="003B77F7">
        <w:rPr>
          <w:sz w:val="23"/>
          <w:szCs w:val="23"/>
        </w:rPr>
        <w:t>ti atbilstoši Latvijai saistošu starptautisko l</w:t>
      </w:r>
      <w:r w:rsidR="0016377C" w:rsidRPr="003B77F7">
        <w:rPr>
          <w:sz w:val="23"/>
          <w:szCs w:val="23"/>
        </w:rPr>
        <w:t>ī</w:t>
      </w:r>
      <w:r w:rsidRPr="003B77F7">
        <w:rPr>
          <w:sz w:val="23"/>
          <w:szCs w:val="23"/>
        </w:rPr>
        <w:t>gumu noteikumiem.</w:t>
      </w:r>
    </w:p>
    <w:p w14:paraId="428E29A1" w14:textId="0665A48A" w:rsidR="00AB011E" w:rsidRPr="003B77F7" w:rsidRDefault="00AB011E" w:rsidP="007D2CA1">
      <w:pPr>
        <w:numPr>
          <w:ilvl w:val="1"/>
          <w:numId w:val="22"/>
        </w:numPr>
        <w:ind w:left="426" w:right="9" w:hanging="426"/>
        <w:jc w:val="both"/>
        <w:rPr>
          <w:sz w:val="23"/>
          <w:szCs w:val="23"/>
        </w:rPr>
      </w:pPr>
      <w:r w:rsidRPr="003B77F7">
        <w:rPr>
          <w:sz w:val="23"/>
          <w:szCs w:val="23"/>
        </w:rPr>
        <w:t>Izsoles dal</w:t>
      </w:r>
      <w:r w:rsidR="0016377C" w:rsidRPr="003B77F7">
        <w:rPr>
          <w:sz w:val="23"/>
          <w:szCs w:val="23"/>
        </w:rPr>
        <w:t>ī</w:t>
      </w:r>
      <w:r w:rsidRPr="003B77F7">
        <w:rPr>
          <w:sz w:val="23"/>
          <w:szCs w:val="23"/>
        </w:rPr>
        <w:t>bnieki tiek re</w:t>
      </w:r>
      <w:r w:rsidR="0016377C" w:rsidRPr="003B77F7">
        <w:rPr>
          <w:sz w:val="23"/>
          <w:szCs w:val="23"/>
        </w:rPr>
        <w:t>ģ</w:t>
      </w:r>
      <w:r w:rsidRPr="003B77F7">
        <w:rPr>
          <w:sz w:val="23"/>
          <w:szCs w:val="23"/>
        </w:rPr>
        <w:t>istr</w:t>
      </w:r>
      <w:r w:rsidR="0016377C" w:rsidRPr="003B77F7">
        <w:rPr>
          <w:sz w:val="23"/>
          <w:szCs w:val="23"/>
        </w:rPr>
        <w:t>ē</w:t>
      </w:r>
      <w:r w:rsidRPr="003B77F7">
        <w:rPr>
          <w:sz w:val="23"/>
          <w:szCs w:val="23"/>
        </w:rPr>
        <w:t>ti izsoles dal</w:t>
      </w:r>
      <w:r w:rsidR="0016377C" w:rsidRPr="003B77F7">
        <w:rPr>
          <w:sz w:val="23"/>
          <w:szCs w:val="23"/>
        </w:rPr>
        <w:t>ī</w:t>
      </w:r>
      <w:r w:rsidRPr="003B77F7">
        <w:rPr>
          <w:sz w:val="23"/>
          <w:szCs w:val="23"/>
        </w:rPr>
        <w:t>bnieku re</w:t>
      </w:r>
      <w:r w:rsidR="0016377C" w:rsidRPr="003B77F7">
        <w:rPr>
          <w:sz w:val="23"/>
          <w:szCs w:val="23"/>
        </w:rPr>
        <w:t>ģ</w:t>
      </w:r>
      <w:r w:rsidRPr="003B77F7">
        <w:rPr>
          <w:sz w:val="23"/>
          <w:szCs w:val="23"/>
        </w:rPr>
        <w:t>istr</w:t>
      </w:r>
      <w:r w:rsidR="0016377C" w:rsidRPr="003B77F7">
        <w:rPr>
          <w:sz w:val="23"/>
          <w:szCs w:val="23"/>
        </w:rPr>
        <w:t>ā</w:t>
      </w:r>
      <w:r w:rsidRPr="003B77F7">
        <w:rPr>
          <w:sz w:val="23"/>
          <w:szCs w:val="23"/>
        </w:rPr>
        <w:t>cijas sarakst</w:t>
      </w:r>
      <w:r w:rsidR="0016377C" w:rsidRPr="003B77F7">
        <w:rPr>
          <w:sz w:val="23"/>
          <w:szCs w:val="23"/>
        </w:rPr>
        <w:t>ā</w:t>
      </w:r>
      <w:r w:rsidRPr="003B77F7">
        <w:rPr>
          <w:sz w:val="23"/>
          <w:szCs w:val="23"/>
        </w:rPr>
        <w:t>, nor</w:t>
      </w:r>
      <w:r w:rsidR="0016377C" w:rsidRPr="003B77F7">
        <w:rPr>
          <w:sz w:val="23"/>
          <w:szCs w:val="23"/>
        </w:rPr>
        <w:t>ā</w:t>
      </w:r>
      <w:r w:rsidRPr="003B77F7">
        <w:rPr>
          <w:sz w:val="23"/>
          <w:szCs w:val="23"/>
        </w:rPr>
        <w:t>dot š</w:t>
      </w:r>
      <w:r w:rsidR="0016377C" w:rsidRPr="003B77F7">
        <w:rPr>
          <w:sz w:val="23"/>
          <w:szCs w:val="23"/>
        </w:rPr>
        <w:t>ā</w:t>
      </w:r>
      <w:r w:rsidRPr="003B77F7">
        <w:rPr>
          <w:sz w:val="23"/>
          <w:szCs w:val="23"/>
        </w:rPr>
        <w:t>das zi</w:t>
      </w:r>
      <w:r w:rsidR="0016377C" w:rsidRPr="003B77F7">
        <w:rPr>
          <w:sz w:val="23"/>
          <w:szCs w:val="23"/>
        </w:rPr>
        <w:t>ņ</w:t>
      </w:r>
      <w:r w:rsidRPr="003B77F7">
        <w:rPr>
          <w:sz w:val="23"/>
          <w:szCs w:val="23"/>
        </w:rPr>
        <w:t>as:</w:t>
      </w:r>
    </w:p>
    <w:p w14:paraId="62DFEA44" w14:textId="78A2EE95" w:rsidR="00AB011E" w:rsidRPr="003B77F7" w:rsidRDefault="00AB011E" w:rsidP="007D2CA1">
      <w:pPr>
        <w:numPr>
          <w:ilvl w:val="2"/>
          <w:numId w:val="22"/>
        </w:numPr>
        <w:ind w:left="1134" w:right="9" w:hanging="708"/>
        <w:jc w:val="both"/>
        <w:rPr>
          <w:sz w:val="23"/>
          <w:szCs w:val="23"/>
        </w:rPr>
      </w:pPr>
      <w:r w:rsidRPr="003B77F7">
        <w:rPr>
          <w:sz w:val="23"/>
          <w:szCs w:val="23"/>
        </w:rPr>
        <w:t>Izsoles dal</w:t>
      </w:r>
      <w:r w:rsidR="0016377C" w:rsidRPr="003B77F7">
        <w:rPr>
          <w:sz w:val="23"/>
          <w:szCs w:val="23"/>
        </w:rPr>
        <w:t>ī</w:t>
      </w:r>
      <w:r w:rsidRPr="003B77F7">
        <w:rPr>
          <w:sz w:val="23"/>
          <w:szCs w:val="23"/>
        </w:rPr>
        <w:t>bnieka re</w:t>
      </w:r>
      <w:r w:rsidR="0016377C" w:rsidRPr="003B77F7">
        <w:rPr>
          <w:sz w:val="23"/>
          <w:szCs w:val="23"/>
        </w:rPr>
        <w:t>ģ</w:t>
      </w:r>
      <w:r w:rsidRPr="003B77F7">
        <w:rPr>
          <w:sz w:val="23"/>
          <w:szCs w:val="23"/>
        </w:rPr>
        <w:t>istr</w:t>
      </w:r>
      <w:r w:rsidR="0016377C" w:rsidRPr="003B77F7">
        <w:rPr>
          <w:sz w:val="23"/>
          <w:szCs w:val="23"/>
        </w:rPr>
        <w:t>ā</w:t>
      </w:r>
      <w:r w:rsidRPr="003B77F7">
        <w:rPr>
          <w:sz w:val="23"/>
          <w:szCs w:val="23"/>
        </w:rPr>
        <w:t>cijas numurs, re</w:t>
      </w:r>
      <w:r w:rsidR="0016377C" w:rsidRPr="003B77F7">
        <w:rPr>
          <w:sz w:val="23"/>
          <w:szCs w:val="23"/>
        </w:rPr>
        <w:t>ģ</w:t>
      </w:r>
      <w:r w:rsidRPr="003B77F7">
        <w:rPr>
          <w:sz w:val="23"/>
          <w:szCs w:val="23"/>
        </w:rPr>
        <w:t>istr</w:t>
      </w:r>
      <w:r w:rsidR="0016377C" w:rsidRPr="003B77F7">
        <w:rPr>
          <w:sz w:val="23"/>
          <w:szCs w:val="23"/>
        </w:rPr>
        <w:t>ā</w:t>
      </w:r>
      <w:r w:rsidRPr="003B77F7">
        <w:rPr>
          <w:sz w:val="23"/>
          <w:szCs w:val="23"/>
        </w:rPr>
        <w:t>cijas datums un laiks;</w:t>
      </w:r>
    </w:p>
    <w:p w14:paraId="432B184E" w14:textId="19D1B01F" w:rsidR="00AB011E" w:rsidRPr="003B77F7" w:rsidRDefault="00AB011E" w:rsidP="007D2CA1">
      <w:pPr>
        <w:numPr>
          <w:ilvl w:val="2"/>
          <w:numId w:val="22"/>
        </w:numPr>
        <w:ind w:left="1134" w:right="9" w:hanging="708"/>
        <w:jc w:val="both"/>
        <w:rPr>
          <w:sz w:val="23"/>
          <w:szCs w:val="23"/>
        </w:rPr>
      </w:pPr>
      <w:r w:rsidRPr="003B77F7">
        <w:rPr>
          <w:sz w:val="23"/>
          <w:szCs w:val="23"/>
        </w:rPr>
        <w:t>v</w:t>
      </w:r>
      <w:r w:rsidR="0016377C" w:rsidRPr="003B77F7">
        <w:rPr>
          <w:sz w:val="23"/>
          <w:szCs w:val="23"/>
        </w:rPr>
        <w:t>ā</w:t>
      </w:r>
      <w:r w:rsidRPr="003B77F7">
        <w:rPr>
          <w:sz w:val="23"/>
          <w:szCs w:val="23"/>
        </w:rPr>
        <w:t>rds, uzv</w:t>
      </w:r>
      <w:r w:rsidR="0016377C" w:rsidRPr="003B77F7">
        <w:rPr>
          <w:sz w:val="23"/>
          <w:szCs w:val="23"/>
        </w:rPr>
        <w:t>ā</w:t>
      </w:r>
      <w:r w:rsidRPr="003B77F7">
        <w:rPr>
          <w:sz w:val="23"/>
          <w:szCs w:val="23"/>
        </w:rPr>
        <w:t>rds (fiziskai personai) vai nosaukums (juridiskai personai);</w:t>
      </w:r>
    </w:p>
    <w:p w14:paraId="67504DDD" w14:textId="34E05432" w:rsidR="00AB011E" w:rsidRPr="003B77F7" w:rsidRDefault="00AB011E" w:rsidP="007D2CA1">
      <w:pPr>
        <w:numPr>
          <w:ilvl w:val="2"/>
          <w:numId w:val="22"/>
        </w:numPr>
        <w:ind w:left="1134" w:right="9" w:hanging="708"/>
        <w:jc w:val="both"/>
        <w:rPr>
          <w:sz w:val="23"/>
          <w:szCs w:val="23"/>
        </w:rPr>
      </w:pPr>
      <w:r w:rsidRPr="003B77F7">
        <w:rPr>
          <w:sz w:val="23"/>
          <w:szCs w:val="23"/>
        </w:rPr>
        <w:t>personas kods (fiziskai personai) vai re</w:t>
      </w:r>
      <w:r w:rsidR="0016377C" w:rsidRPr="003B77F7">
        <w:rPr>
          <w:sz w:val="23"/>
          <w:szCs w:val="23"/>
        </w:rPr>
        <w:t>ģ</w:t>
      </w:r>
      <w:r w:rsidRPr="003B77F7">
        <w:rPr>
          <w:sz w:val="23"/>
          <w:szCs w:val="23"/>
        </w:rPr>
        <w:t>istr</w:t>
      </w:r>
      <w:r w:rsidR="0016377C" w:rsidRPr="003B77F7">
        <w:rPr>
          <w:sz w:val="23"/>
          <w:szCs w:val="23"/>
        </w:rPr>
        <w:t>ā</w:t>
      </w:r>
      <w:r w:rsidRPr="003B77F7">
        <w:rPr>
          <w:sz w:val="23"/>
          <w:szCs w:val="23"/>
        </w:rPr>
        <w:t>cijas numurs (juridiskai personai);</w:t>
      </w:r>
    </w:p>
    <w:p w14:paraId="0EC7F5D9" w14:textId="12E53623" w:rsidR="00AB011E" w:rsidRPr="003B77F7" w:rsidRDefault="00AB011E" w:rsidP="007D2CA1">
      <w:pPr>
        <w:numPr>
          <w:ilvl w:val="2"/>
          <w:numId w:val="22"/>
        </w:numPr>
        <w:ind w:left="1134" w:right="9" w:hanging="708"/>
        <w:jc w:val="both"/>
        <w:rPr>
          <w:sz w:val="23"/>
          <w:szCs w:val="23"/>
        </w:rPr>
      </w:pPr>
      <w:r w:rsidRPr="003B77F7">
        <w:rPr>
          <w:sz w:val="23"/>
          <w:szCs w:val="23"/>
        </w:rPr>
        <w:t>deklar</w:t>
      </w:r>
      <w:r w:rsidR="0016377C" w:rsidRPr="003B77F7">
        <w:rPr>
          <w:sz w:val="23"/>
          <w:szCs w:val="23"/>
        </w:rPr>
        <w:t>ē</w:t>
      </w:r>
      <w:r w:rsidRPr="003B77F7">
        <w:rPr>
          <w:sz w:val="23"/>
          <w:szCs w:val="23"/>
        </w:rPr>
        <w:t>t</w:t>
      </w:r>
      <w:r w:rsidR="0016377C" w:rsidRPr="003B77F7">
        <w:rPr>
          <w:sz w:val="23"/>
          <w:szCs w:val="23"/>
        </w:rPr>
        <w:t>ā</w:t>
      </w:r>
      <w:r w:rsidRPr="003B77F7">
        <w:rPr>
          <w:sz w:val="23"/>
          <w:szCs w:val="23"/>
        </w:rPr>
        <w:t>s dz</w:t>
      </w:r>
      <w:r w:rsidR="0016377C" w:rsidRPr="003B77F7">
        <w:rPr>
          <w:sz w:val="23"/>
          <w:szCs w:val="23"/>
        </w:rPr>
        <w:t>ī</w:t>
      </w:r>
      <w:r w:rsidRPr="003B77F7">
        <w:rPr>
          <w:sz w:val="23"/>
          <w:szCs w:val="23"/>
        </w:rPr>
        <w:t>vesvietas adrese (fiziskai personai) vai juridisk</w:t>
      </w:r>
      <w:r w:rsidR="0016377C" w:rsidRPr="003B77F7">
        <w:rPr>
          <w:sz w:val="23"/>
          <w:szCs w:val="23"/>
        </w:rPr>
        <w:t>ā</w:t>
      </w:r>
      <w:r w:rsidRPr="003B77F7">
        <w:rPr>
          <w:sz w:val="23"/>
          <w:szCs w:val="23"/>
        </w:rPr>
        <w:t xml:space="preserve"> adrese (juridiskai personai).</w:t>
      </w:r>
    </w:p>
    <w:p w14:paraId="282F4227" w14:textId="1295D0EB" w:rsidR="00AB011E" w:rsidRPr="003B77F7" w:rsidRDefault="00AB011E" w:rsidP="007D2CA1">
      <w:pPr>
        <w:numPr>
          <w:ilvl w:val="1"/>
          <w:numId w:val="22"/>
        </w:numPr>
        <w:ind w:left="426" w:right="9" w:hanging="426"/>
        <w:jc w:val="both"/>
        <w:rPr>
          <w:sz w:val="23"/>
          <w:szCs w:val="23"/>
        </w:rPr>
      </w:pPr>
      <w:r w:rsidRPr="003B77F7">
        <w:rPr>
          <w:sz w:val="23"/>
          <w:szCs w:val="23"/>
        </w:rPr>
        <w:t>Ja pied</w:t>
      </w:r>
      <w:r w:rsidR="0016377C" w:rsidRPr="003B77F7">
        <w:rPr>
          <w:sz w:val="23"/>
          <w:szCs w:val="23"/>
        </w:rPr>
        <w:t>ā</w:t>
      </w:r>
      <w:r w:rsidRPr="003B77F7">
        <w:rPr>
          <w:sz w:val="23"/>
          <w:szCs w:val="23"/>
        </w:rPr>
        <w:t>v</w:t>
      </w:r>
      <w:r w:rsidR="0016377C" w:rsidRPr="003B77F7">
        <w:rPr>
          <w:sz w:val="23"/>
          <w:szCs w:val="23"/>
        </w:rPr>
        <w:t>ā</w:t>
      </w:r>
      <w:r w:rsidRPr="003B77F7">
        <w:rPr>
          <w:sz w:val="23"/>
          <w:szCs w:val="23"/>
        </w:rPr>
        <w:t>jums tiek s</w:t>
      </w:r>
      <w:r w:rsidR="0016377C" w:rsidRPr="003B77F7">
        <w:rPr>
          <w:sz w:val="23"/>
          <w:szCs w:val="23"/>
        </w:rPr>
        <w:t>ū</w:t>
      </w:r>
      <w:r w:rsidRPr="003B77F7">
        <w:rPr>
          <w:sz w:val="23"/>
          <w:szCs w:val="23"/>
        </w:rPr>
        <w:t>t</w:t>
      </w:r>
      <w:r w:rsidR="0016377C" w:rsidRPr="003B77F7">
        <w:rPr>
          <w:sz w:val="23"/>
          <w:szCs w:val="23"/>
        </w:rPr>
        <w:t>ī</w:t>
      </w:r>
      <w:r w:rsidRPr="003B77F7">
        <w:rPr>
          <w:sz w:val="23"/>
          <w:szCs w:val="23"/>
        </w:rPr>
        <w:t>ts pasta s</w:t>
      </w:r>
      <w:r w:rsidR="0016377C" w:rsidRPr="003B77F7">
        <w:rPr>
          <w:sz w:val="23"/>
          <w:szCs w:val="23"/>
        </w:rPr>
        <w:t>ū</w:t>
      </w:r>
      <w:r w:rsidRPr="003B77F7">
        <w:rPr>
          <w:sz w:val="23"/>
          <w:szCs w:val="23"/>
        </w:rPr>
        <w:t>t</w:t>
      </w:r>
      <w:r w:rsidR="0016377C" w:rsidRPr="003B77F7">
        <w:rPr>
          <w:sz w:val="23"/>
          <w:szCs w:val="23"/>
        </w:rPr>
        <w:t>ī</w:t>
      </w:r>
      <w:r w:rsidRPr="003B77F7">
        <w:rPr>
          <w:sz w:val="23"/>
          <w:szCs w:val="23"/>
        </w:rPr>
        <w:t>jum</w:t>
      </w:r>
      <w:r w:rsidR="0016377C" w:rsidRPr="003B77F7">
        <w:rPr>
          <w:sz w:val="23"/>
          <w:szCs w:val="23"/>
        </w:rPr>
        <w:t>ā</w:t>
      </w:r>
      <w:r w:rsidRPr="003B77F7">
        <w:rPr>
          <w:sz w:val="23"/>
          <w:szCs w:val="23"/>
        </w:rPr>
        <w:t>, izsoles dal</w:t>
      </w:r>
      <w:r w:rsidR="0016377C" w:rsidRPr="003B77F7">
        <w:rPr>
          <w:sz w:val="23"/>
          <w:szCs w:val="23"/>
        </w:rPr>
        <w:t>ī</w:t>
      </w:r>
      <w:r w:rsidRPr="003B77F7">
        <w:rPr>
          <w:sz w:val="23"/>
          <w:szCs w:val="23"/>
        </w:rPr>
        <w:t>bnieks ir atbild</w:t>
      </w:r>
      <w:r w:rsidR="0016377C" w:rsidRPr="003B77F7">
        <w:rPr>
          <w:sz w:val="23"/>
          <w:szCs w:val="23"/>
        </w:rPr>
        <w:t>ī</w:t>
      </w:r>
      <w:r w:rsidRPr="003B77F7">
        <w:rPr>
          <w:sz w:val="23"/>
          <w:szCs w:val="23"/>
        </w:rPr>
        <w:t>gs par savlaic</w:t>
      </w:r>
      <w:r w:rsidR="0016377C" w:rsidRPr="003B77F7">
        <w:rPr>
          <w:sz w:val="23"/>
          <w:szCs w:val="23"/>
        </w:rPr>
        <w:t>ī</w:t>
      </w:r>
      <w:r w:rsidRPr="003B77F7">
        <w:rPr>
          <w:sz w:val="23"/>
          <w:szCs w:val="23"/>
        </w:rPr>
        <w:t>gu pieteikuma par piedal</w:t>
      </w:r>
      <w:r w:rsidR="0016377C" w:rsidRPr="003B77F7">
        <w:rPr>
          <w:sz w:val="23"/>
          <w:szCs w:val="23"/>
        </w:rPr>
        <w:t>ī</w:t>
      </w:r>
      <w:r w:rsidRPr="003B77F7">
        <w:rPr>
          <w:sz w:val="23"/>
          <w:szCs w:val="23"/>
        </w:rPr>
        <w:t>šanos izsol</w:t>
      </w:r>
      <w:r w:rsidR="0016377C" w:rsidRPr="003B77F7">
        <w:rPr>
          <w:sz w:val="23"/>
          <w:szCs w:val="23"/>
        </w:rPr>
        <w:t>ē</w:t>
      </w:r>
      <w:r w:rsidRPr="003B77F7">
        <w:rPr>
          <w:sz w:val="23"/>
          <w:szCs w:val="23"/>
        </w:rPr>
        <w:t xml:space="preserve"> izs</w:t>
      </w:r>
      <w:r w:rsidR="0016377C" w:rsidRPr="003B77F7">
        <w:rPr>
          <w:sz w:val="23"/>
          <w:szCs w:val="23"/>
        </w:rPr>
        <w:t>ū</w:t>
      </w:r>
      <w:r w:rsidRPr="003B77F7">
        <w:rPr>
          <w:sz w:val="23"/>
          <w:szCs w:val="23"/>
        </w:rPr>
        <w:t>t</w:t>
      </w:r>
      <w:r w:rsidR="0016377C" w:rsidRPr="003B77F7">
        <w:rPr>
          <w:sz w:val="23"/>
          <w:szCs w:val="23"/>
        </w:rPr>
        <w:t>ī</w:t>
      </w:r>
      <w:r w:rsidRPr="003B77F7">
        <w:rPr>
          <w:sz w:val="23"/>
          <w:szCs w:val="23"/>
        </w:rPr>
        <w:t>šanu, lai nodrošin</w:t>
      </w:r>
      <w:r w:rsidR="0016377C" w:rsidRPr="003B77F7">
        <w:rPr>
          <w:sz w:val="23"/>
          <w:szCs w:val="23"/>
        </w:rPr>
        <w:t>ā</w:t>
      </w:r>
      <w:r w:rsidRPr="003B77F7">
        <w:rPr>
          <w:sz w:val="23"/>
          <w:szCs w:val="23"/>
        </w:rPr>
        <w:t>tu pieteikuma sa</w:t>
      </w:r>
      <w:r w:rsidR="0016377C" w:rsidRPr="003B77F7">
        <w:rPr>
          <w:sz w:val="23"/>
          <w:szCs w:val="23"/>
        </w:rPr>
        <w:t>ņ</w:t>
      </w:r>
      <w:r w:rsidRPr="003B77F7">
        <w:rPr>
          <w:sz w:val="23"/>
          <w:szCs w:val="23"/>
        </w:rPr>
        <w:t>emšanu ne v</w:t>
      </w:r>
      <w:r w:rsidR="0016377C" w:rsidRPr="003B77F7">
        <w:rPr>
          <w:sz w:val="23"/>
          <w:szCs w:val="23"/>
        </w:rPr>
        <w:t>ē</w:t>
      </w:r>
      <w:r w:rsidRPr="003B77F7">
        <w:rPr>
          <w:sz w:val="23"/>
          <w:szCs w:val="23"/>
        </w:rPr>
        <w:t>l</w:t>
      </w:r>
      <w:r w:rsidR="0016377C" w:rsidRPr="003B77F7">
        <w:rPr>
          <w:sz w:val="23"/>
          <w:szCs w:val="23"/>
        </w:rPr>
        <w:t>ā</w:t>
      </w:r>
      <w:r w:rsidRPr="003B77F7">
        <w:rPr>
          <w:sz w:val="23"/>
          <w:szCs w:val="23"/>
        </w:rPr>
        <w:t>k ka l</w:t>
      </w:r>
      <w:r w:rsidR="0016377C" w:rsidRPr="003B77F7">
        <w:rPr>
          <w:sz w:val="23"/>
          <w:szCs w:val="23"/>
        </w:rPr>
        <w:t>ī</w:t>
      </w:r>
      <w:r w:rsidRPr="003B77F7">
        <w:rPr>
          <w:sz w:val="23"/>
          <w:szCs w:val="23"/>
        </w:rPr>
        <w:t>dz izsoles dienai.</w:t>
      </w:r>
    </w:p>
    <w:p w14:paraId="38098E1D" w14:textId="1D499A02" w:rsidR="00AB011E" w:rsidRPr="003B77F7" w:rsidRDefault="00AB011E" w:rsidP="007D2CA1">
      <w:pPr>
        <w:numPr>
          <w:ilvl w:val="1"/>
          <w:numId w:val="22"/>
        </w:numPr>
        <w:ind w:left="426" w:right="9" w:hanging="426"/>
        <w:jc w:val="both"/>
        <w:rPr>
          <w:sz w:val="23"/>
          <w:szCs w:val="23"/>
        </w:rPr>
      </w:pPr>
      <w:r w:rsidRPr="003B77F7">
        <w:rPr>
          <w:sz w:val="23"/>
          <w:szCs w:val="23"/>
        </w:rPr>
        <w:t>Izsoles dal</w:t>
      </w:r>
      <w:r w:rsidR="0016377C" w:rsidRPr="003B77F7">
        <w:rPr>
          <w:sz w:val="23"/>
          <w:szCs w:val="23"/>
        </w:rPr>
        <w:t>ī</w:t>
      </w:r>
      <w:r w:rsidRPr="003B77F7">
        <w:rPr>
          <w:sz w:val="23"/>
          <w:szCs w:val="23"/>
        </w:rPr>
        <w:t>bniekam nav ties</w:t>
      </w:r>
      <w:r w:rsidR="0016377C" w:rsidRPr="003B77F7">
        <w:rPr>
          <w:sz w:val="23"/>
          <w:szCs w:val="23"/>
        </w:rPr>
        <w:t>ī</w:t>
      </w:r>
      <w:r w:rsidRPr="003B77F7">
        <w:rPr>
          <w:sz w:val="23"/>
          <w:szCs w:val="23"/>
        </w:rPr>
        <w:t>bas atsaukt savu pieteikumu par piedal</w:t>
      </w:r>
      <w:r w:rsidR="0016377C" w:rsidRPr="003B77F7">
        <w:rPr>
          <w:sz w:val="23"/>
          <w:szCs w:val="23"/>
        </w:rPr>
        <w:t>ī</w:t>
      </w:r>
      <w:r w:rsidRPr="003B77F7">
        <w:rPr>
          <w:sz w:val="23"/>
          <w:szCs w:val="23"/>
        </w:rPr>
        <w:t>šanos izsol</w:t>
      </w:r>
      <w:r w:rsidR="0016377C" w:rsidRPr="003B77F7">
        <w:rPr>
          <w:sz w:val="23"/>
          <w:szCs w:val="23"/>
        </w:rPr>
        <w:t>ē</w:t>
      </w:r>
      <w:r w:rsidRPr="003B77F7">
        <w:rPr>
          <w:sz w:val="23"/>
          <w:szCs w:val="23"/>
        </w:rPr>
        <w:t xml:space="preserve"> un piepras</w:t>
      </w:r>
      <w:r w:rsidR="0016377C" w:rsidRPr="003B77F7">
        <w:rPr>
          <w:sz w:val="23"/>
          <w:szCs w:val="23"/>
        </w:rPr>
        <w:t>ī</w:t>
      </w:r>
      <w:r w:rsidRPr="003B77F7">
        <w:rPr>
          <w:sz w:val="23"/>
          <w:szCs w:val="23"/>
        </w:rPr>
        <w:t>t iemaks</w:t>
      </w:r>
      <w:r w:rsidR="0016377C" w:rsidRPr="003B77F7">
        <w:rPr>
          <w:sz w:val="23"/>
          <w:szCs w:val="23"/>
        </w:rPr>
        <w:t>ā</w:t>
      </w:r>
      <w:r w:rsidRPr="003B77F7">
        <w:rPr>
          <w:sz w:val="23"/>
          <w:szCs w:val="23"/>
        </w:rPr>
        <w:t>t</w:t>
      </w:r>
      <w:r w:rsidR="0016377C" w:rsidRPr="003B77F7">
        <w:rPr>
          <w:sz w:val="23"/>
          <w:szCs w:val="23"/>
        </w:rPr>
        <w:t>ā</w:t>
      </w:r>
      <w:r w:rsidRPr="003B77F7">
        <w:rPr>
          <w:sz w:val="23"/>
          <w:szCs w:val="23"/>
        </w:rPr>
        <w:t>s izsoles nodrošin</w:t>
      </w:r>
      <w:r w:rsidR="0016377C" w:rsidRPr="003B77F7">
        <w:rPr>
          <w:sz w:val="23"/>
          <w:szCs w:val="23"/>
        </w:rPr>
        <w:t>ā</w:t>
      </w:r>
      <w:r w:rsidRPr="003B77F7">
        <w:rPr>
          <w:sz w:val="23"/>
          <w:szCs w:val="23"/>
        </w:rPr>
        <w:t>juma summas atmaks</w:t>
      </w:r>
      <w:r w:rsidR="0016377C" w:rsidRPr="003B77F7">
        <w:rPr>
          <w:sz w:val="23"/>
          <w:szCs w:val="23"/>
        </w:rPr>
        <w:t>ā</w:t>
      </w:r>
      <w:r w:rsidRPr="003B77F7">
        <w:rPr>
          <w:sz w:val="23"/>
          <w:szCs w:val="23"/>
        </w:rPr>
        <w:t>šanu.</w:t>
      </w:r>
    </w:p>
    <w:p w14:paraId="2F256B91" w14:textId="77777777" w:rsidR="0016377C" w:rsidRPr="003B77F7" w:rsidRDefault="00AB011E" w:rsidP="007D2CA1">
      <w:pPr>
        <w:numPr>
          <w:ilvl w:val="1"/>
          <w:numId w:val="22"/>
        </w:numPr>
        <w:ind w:left="426" w:right="9" w:hanging="426"/>
        <w:jc w:val="both"/>
        <w:rPr>
          <w:sz w:val="23"/>
          <w:szCs w:val="23"/>
        </w:rPr>
      </w:pPr>
      <w:r w:rsidRPr="003B77F7">
        <w:rPr>
          <w:sz w:val="23"/>
          <w:szCs w:val="23"/>
        </w:rPr>
        <w:t>Komisija ir ties</w:t>
      </w:r>
      <w:r w:rsidR="0016377C" w:rsidRPr="003B77F7">
        <w:rPr>
          <w:sz w:val="23"/>
          <w:szCs w:val="23"/>
        </w:rPr>
        <w:t>ī</w:t>
      </w:r>
      <w:r w:rsidRPr="003B77F7">
        <w:rPr>
          <w:sz w:val="23"/>
          <w:szCs w:val="23"/>
        </w:rPr>
        <w:t>ga p</w:t>
      </w:r>
      <w:r w:rsidR="0016377C" w:rsidRPr="003B77F7">
        <w:rPr>
          <w:sz w:val="23"/>
          <w:szCs w:val="23"/>
        </w:rPr>
        <w:t>ā</w:t>
      </w:r>
      <w:r w:rsidRPr="003B77F7">
        <w:rPr>
          <w:sz w:val="23"/>
          <w:szCs w:val="23"/>
        </w:rPr>
        <w:t>rbaud</w:t>
      </w:r>
      <w:r w:rsidR="0016377C" w:rsidRPr="003B77F7">
        <w:rPr>
          <w:sz w:val="23"/>
          <w:szCs w:val="23"/>
        </w:rPr>
        <w:t>ī</w:t>
      </w:r>
      <w:r w:rsidRPr="003B77F7">
        <w:rPr>
          <w:sz w:val="23"/>
          <w:szCs w:val="23"/>
        </w:rPr>
        <w:t>t izsoles dal</w:t>
      </w:r>
      <w:r w:rsidR="0016377C" w:rsidRPr="003B77F7">
        <w:rPr>
          <w:sz w:val="23"/>
          <w:szCs w:val="23"/>
        </w:rPr>
        <w:t>ī</w:t>
      </w:r>
      <w:r w:rsidRPr="003B77F7">
        <w:rPr>
          <w:sz w:val="23"/>
          <w:szCs w:val="23"/>
        </w:rPr>
        <w:t>bnieka pieteikum</w:t>
      </w:r>
      <w:r w:rsidR="0016377C" w:rsidRPr="003B77F7">
        <w:rPr>
          <w:sz w:val="23"/>
          <w:szCs w:val="23"/>
        </w:rPr>
        <w:t>ā</w:t>
      </w:r>
      <w:r w:rsidRPr="003B77F7">
        <w:rPr>
          <w:sz w:val="23"/>
          <w:szCs w:val="23"/>
        </w:rPr>
        <w:t xml:space="preserve"> par pieda</w:t>
      </w:r>
      <w:r w:rsidR="0016377C" w:rsidRPr="003B77F7">
        <w:rPr>
          <w:sz w:val="23"/>
          <w:szCs w:val="23"/>
        </w:rPr>
        <w:t>lī</w:t>
      </w:r>
      <w:r w:rsidRPr="003B77F7">
        <w:rPr>
          <w:sz w:val="23"/>
          <w:szCs w:val="23"/>
        </w:rPr>
        <w:t>šanos izsol</w:t>
      </w:r>
      <w:r w:rsidR="0016377C" w:rsidRPr="003B77F7">
        <w:rPr>
          <w:sz w:val="23"/>
          <w:szCs w:val="23"/>
        </w:rPr>
        <w:t>ē</w:t>
      </w:r>
      <w:r w:rsidRPr="003B77F7">
        <w:rPr>
          <w:sz w:val="23"/>
          <w:szCs w:val="23"/>
        </w:rPr>
        <w:t xml:space="preserve"> sniegt</w:t>
      </w:r>
      <w:r w:rsidR="0016377C" w:rsidRPr="003B77F7">
        <w:rPr>
          <w:sz w:val="23"/>
          <w:szCs w:val="23"/>
        </w:rPr>
        <w:t>ā</w:t>
      </w:r>
      <w:r w:rsidRPr="003B77F7">
        <w:rPr>
          <w:sz w:val="23"/>
          <w:szCs w:val="23"/>
        </w:rPr>
        <w:t>s zi</w:t>
      </w:r>
      <w:r w:rsidR="0016377C" w:rsidRPr="003B77F7">
        <w:rPr>
          <w:sz w:val="23"/>
          <w:szCs w:val="23"/>
        </w:rPr>
        <w:t>ņ</w:t>
      </w:r>
      <w:r w:rsidRPr="003B77F7">
        <w:rPr>
          <w:sz w:val="23"/>
          <w:szCs w:val="23"/>
        </w:rPr>
        <w:t>as, pie</w:t>
      </w:r>
      <w:r w:rsidR="0016377C" w:rsidRPr="003B77F7">
        <w:rPr>
          <w:sz w:val="23"/>
          <w:szCs w:val="23"/>
        </w:rPr>
        <w:t>ņ</w:t>
      </w:r>
      <w:r w:rsidRPr="003B77F7">
        <w:rPr>
          <w:sz w:val="23"/>
          <w:szCs w:val="23"/>
        </w:rPr>
        <w:t>emot š</w:t>
      </w:r>
      <w:r w:rsidR="0016377C" w:rsidRPr="003B77F7">
        <w:rPr>
          <w:sz w:val="23"/>
          <w:szCs w:val="23"/>
        </w:rPr>
        <w:t>ā</w:t>
      </w:r>
      <w:r w:rsidRPr="003B77F7">
        <w:rPr>
          <w:sz w:val="23"/>
          <w:szCs w:val="23"/>
        </w:rPr>
        <w:t>dus l</w:t>
      </w:r>
      <w:r w:rsidR="0016377C" w:rsidRPr="003B77F7">
        <w:rPr>
          <w:sz w:val="23"/>
          <w:szCs w:val="23"/>
        </w:rPr>
        <w:t>ē</w:t>
      </w:r>
      <w:r w:rsidRPr="003B77F7">
        <w:rPr>
          <w:sz w:val="23"/>
          <w:szCs w:val="23"/>
        </w:rPr>
        <w:t>mumus</w:t>
      </w:r>
      <w:r w:rsidR="0016377C" w:rsidRPr="003B77F7">
        <w:rPr>
          <w:sz w:val="23"/>
          <w:szCs w:val="23"/>
        </w:rPr>
        <w:t>:</w:t>
      </w:r>
    </w:p>
    <w:p w14:paraId="35E1E6F7" w14:textId="77777777" w:rsidR="0016377C" w:rsidRPr="003B77F7" w:rsidRDefault="00AB011E" w:rsidP="007D2CA1">
      <w:pPr>
        <w:pStyle w:val="Sarakstarindkopa"/>
        <w:numPr>
          <w:ilvl w:val="2"/>
          <w:numId w:val="22"/>
        </w:numPr>
        <w:ind w:left="1134" w:right="9" w:hanging="708"/>
        <w:contextualSpacing w:val="0"/>
        <w:rPr>
          <w:sz w:val="23"/>
          <w:szCs w:val="23"/>
        </w:rPr>
      </w:pPr>
      <w:r w:rsidRPr="003B77F7">
        <w:rPr>
          <w:sz w:val="23"/>
          <w:szCs w:val="23"/>
        </w:rPr>
        <w:lastRenderedPageBreak/>
        <w:t>ja l</w:t>
      </w:r>
      <w:r w:rsidR="0016377C" w:rsidRPr="003B77F7">
        <w:rPr>
          <w:sz w:val="23"/>
          <w:szCs w:val="23"/>
        </w:rPr>
        <w:t>ī</w:t>
      </w:r>
      <w:r w:rsidRPr="003B77F7">
        <w:rPr>
          <w:sz w:val="23"/>
          <w:szCs w:val="23"/>
        </w:rPr>
        <w:t>dz izsoles s</w:t>
      </w:r>
      <w:r w:rsidR="0016377C" w:rsidRPr="003B77F7">
        <w:rPr>
          <w:sz w:val="23"/>
          <w:szCs w:val="23"/>
        </w:rPr>
        <w:t>ā</w:t>
      </w:r>
      <w:r w:rsidRPr="003B77F7">
        <w:rPr>
          <w:sz w:val="23"/>
          <w:szCs w:val="23"/>
        </w:rPr>
        <w:t>kumam tiek konstat</w:t>
      </w:r>
      <w:r w:rsidR="0016377C" w:rsidRPr="003B77F7">
        <w:rPr>
          <w:sz w:val="23"/>
          <w:szCs w:val="23"/>
        </w:rPr>
        <w:t>ē</w:t>
      </w:r>
      <w:r w:rsidRPr="003B77F7">
        <w:rPr>
          <w:sz w:val="23"/>
          <w:szCs w:val="23"/>
        </w:rPr>
        <w:t>ts, ka izsoles dal</w:t>
      </w:r>
      <w:r w:rsidR="0016377C" w:rsidRPr="003B77F7">
        <w:rPr>
          <w:sz w:val="23"/>
          <w:szCs w:val="23"/>
        </w:rPr>
        <w:t>ī</w:t>
      </w:r>
      <w:r w:rsidRPr="003B77F7">
        <w:rPr>
          <w:sz w:val="23"/>
          <w:szCs w:val="23"/>
        </w:rPr>
        <w:t>bnieks ir sniedzis nepatiesas z</w:t>
      </w:r>
      <w:r w:rsidR="0016377C" w:rsidRPr="003B77F7">
        <w:rPr>
          <w:sz w:val="23"/>
          <w:szCs w:val="23"/>
        </w:rPr>
        <w:t>iņ</w:t>
      </w:r>
      <w:r w:rsidRPr="003B77F7">
        <w:rPr>
          <w:sz w:val="23"/>
          <w:szCs w:val="23"/>
        </w:rPr>
        <w:t xml:space="preserve">as, </w:t>
      </w:r>
      <w:r w:rsidR="0016377C" w:rsidRPr="003B77F7">
        <w:rPr>
          <w:sz w:val="23"/>
          <w:szCs w:val="23"/>
        </w:rPr>
        <w:t>š</w:t>
      </w:r>
      <w:r w:rsidRPr="003B77F7">
        <w:rPr>
          <w:sz w:val="23"/>
          <w:szCs w:val="23"/>
        </w:rPr>
        <w:t>is dal</w:t>
      </w:r>
      <w:r w:rsidR="0016377C" w:rsidRPr="003B77F7">
        <w:rPr>
          <w:sz w:val="23"/>
          <w:szCs w:val="23"/>
        </w:rPr>
        <w:t>ī</w:t>
      </w:r>
      <w:r w:rsidRPr="003B77F7">
        <w:rPr>
          <w:sz w:val="23"/>
          <w:szCs w:val="23"/>
        </w:rPr>
        <w:t>bnieks netiek iek</w:t>
      </w:r>
      <w:r w:rsidR="0016377C" w:rsidRPr="003B77F7">
        <w:rPr>
          <w:sz w:val="23"/>
          <w:szCs w:val="23"/>
        </w:rPr>
        <w:t>ļ</w:t>
      </w:r>
      <w:r w:rsidRPr="003B77F7">
        <w:rPr>
          <w:sz w:val="23"/>
          <w:szCs w:val="23"/>
        </w:rPr>
        <w:t>auts izsoles dal</w:t>
      </w:r>
      <w:r w:rsidR="0016377C" w:rsidRPr="003B77F7">
        <w:rPr>
          <w:sz w:val="23"/>
          <w:szCs w:val="23"/>
        </w:rPr>
        <w:t>ī</w:t>
      </w:r>
      <w:r w:rsidRPr="003B77F7">
        <w:rPr>
          <w:sz w:val="23"/>
          <w:szCs w:val="23"/>
        </w:rPr>
        <w:t>bnieku sarakst</w:t>
      </w:r>
      <w:r w:rsidR="0016377C" w:rsidRPr="003B77F7">
        <w:rPr>
          <w:sz w:val="23"/>
          <w:szCs w:val="23"/>
        </w:rPr>
        <w:t>ā</w:t>
      </w:r>
      <w:r w:rsidRPr="003B77F7">
        <w:rPr>
          <w:sz w:val="23"/>
          <w:szCs w:val="23"/>
        </w:rPr>
        <w:t xml:space="preserve"> un tam netiek atmaks</w:t>
      </w:r>
      <w:r w:rsidR="0016377C" w:rsidRPr="003B77F7">
        <w:rPr>
          <w:sz w:val="23"/>
          <w:szCs w:val="23"/>
        </w:rPr>
        <w:t>ā</w:t>
      </w:r>
      <w:r w:rsidRPr="003B77F7">
        <w:rPr>
          <w:sz w:val="23"/>
          <w:szCs w:val="23"/>
        </w:rPr>
        <w:t>ts samaks</w:t>
      </w:r>
      <w:r w:rsidR="0016377C" w:rsidRPr="003B77F7">
        <w:rPr>
          <w:sz w:val="23"/>
          <w:szCs w:val="23"/>
        </w:rPr>
        <w:t>ā</w:t>
      </w:r>
      <w:r w:rsidRPr="003B77F7">
        <w:rPr>
          <w:sz w:val="23"/>
          <w:szCs w:val="23"/>
        </w:rPr>
        <w:t>tais izsoles nodro</w:t>
      </w:r>
      <w:r w:rsidR="0016377C" w:rsidRPr="003B77F7">
        <w:rPr>
          <w:sz w:val="23"/>
          <w:szCs w:val="23"/>
        </w:rPr>
        <w:t>š</w:t>
      </w:r>
      <w:r w:rsidRPr="003B77F7">
        <w:rPr>
          <w:sz w:val="23"/>
          <w:szCs w:val="23"/>
        </w:rPr>
        <w:t>in</w:t>
      </w:r>
      <w:r w:rsidR="0016377C" w:rsidRPr="003B77F7">
        <w:rPr>
          <w:sz w:val="23"/>
          <w:szCs w:val="23"/>
        </w:rPr>
        <w:t>ā</w:t>
      </w:r>
      <w:r w:rsidRPr="003B77F7">
        <w:rPr>
          <w:sz w:val="23"/>
          <w:szCs w:val="23"/>
        </w:rPr>
        <w:t>jums;</w:t>
      </w:r>
    </w:p>
    <w:p w14:paraId="367426BC" w14:textId="1C6A14E3" w:rsidR="00AB011E" w:rsidRPr="003B77F7" w:rsidRDefault="00AB011E" w:rsidP="007D2CA1">
      <w:pPr>
        <w:pStyle w:val="Sarakstarindkopa"/>
        <w:numPr>
          <w:ilvl w:val="2"/>
          <w:numId w:val="22"/>
        </w:numPr>
        <w:ind w:left="1134" w:right="9" w:hanging="708"/>
        <w:contextualSpacing w:val="0"/>
        <w:rPr>
          <w:sz w:val="23"/>
          <w:szCs w:val="23"/>
        </w:rPr>
      </w:pPr>
      <w:r w:rsidRPr="003B77F7">
        <w:rPr>
          <w:sz w:val="23"/>
          <w:szCs w:val="23"/>
        </w:rPr>
        <w:t>ja tiek konstat</w:t>
      </w:r>
      <w:r w:rsidR="0016377C" w:rsidRPr="003B77F7">
        <w:rPr>
          <w:sz w:val="23"/>
          <w:szCs w:val="23"/>
        </w:rPr>
        <w:t>ē</w:t>
      </w:r>
      <w:r w:rsidRPr="003B77F7">
        <w:rPr>
          <w:sz w:val="23"/>
          <w:szCs w:val="23"/>
        </w:rPr>
        <w:t>ts, ka izsoles dal</w:t>
      </w:r>
      <w:r w:rsidR="0016377C" w:rsidRPr="003B77F7">
        <w:rPr>
          <w:sz w:val="23"/>
          <w:szCs w:val="23"/>
        </w:rPr>
        <w:t>ī</w:t>
      </w:r>
      <w:r w:rsidRPr="003B77F7">
        <w:rPr>
          <w:sz w:val="23"/>
          <w:szCs w:val="23"/>
        </w:rPr>
        <w:t>bnieks ir sniedzis nepatiesas zi</w:t>
      </w:r>
      <w:r w:rsidR="0016377C" w:rsidRPr="003B77F7">
        <w:rPr>
          <w:sz w:val="23"/>
          <w:szCs w:val="23"/>
        </w:rPr>
        <w:t>ņ</w:t>
      </w:r>
      <w:r w:rsidRPr="003B77F7">
        <w:rPr>
          <w:sz w:val="23"/>
          <w:szCs w:val="23"/>
        </w:rPr>
        <w:t>as, Komisija pie</w:t>
      </w:r>
      <w:r w:rsidR="0016377C" w:rsidRPr="003B77F7">
        <w:rPr>
          <w:sz w:val="23"/>
          <w:szCs w:val="23"/>
        </w:rPr>
        <w:t>ņ</w:t>
      </w:r>
      <w:r w:rsidRPr="003B77F7">
        <w:rPr>
          <w:sz w:val="23"/>
          <w:szCs w:val="23"/>
        </w:rPr>
        <w:t>em l</w:t>
      </w:r>
      <w:r w:rsidR="0016377C" w:rsidRPr="003B77F7">
        <w:rPr>
          <w:sz w:val="23"/>
          <w:szCs w:val="23"/>
        </w:rPr>
        <w:t>ē</w:t>
      </w:r>
      <w:r w:rsidRPr="003B77F7">
        <w:rPr>
          <w:sz w:val="23"/>
          <w:szCs w:val="23"/>
        </w:rPr>
        <w:t>mumu par izsoles dal</w:t>
      </w:r>
      <w:r w:rsidR="0016377C" w:rsidRPr="003B77F7">
        <w:rPr>
          <w:sz w:val="23"/>
          <w:szCs w:val="23"/>
        </w:rPr>
        <w:t>ī</w:t>
      </w:r>
      <w:r w:rsidRPr="003B77F7">
        <w:rPr>
          <w:sz w:val="23"/>
          <w:szCs w:val="23"/>
        </w:rPr>
        <w:t xml:space="preserve">bnieka no saraksta, </w:t>
      </w:r>
      <w:r w:rsidR="0016377C" w:rsidRPr="003B77F7">
        <w:rPr>
          <w:sz w:val="23"/>
          <w:szCs w:val="23"/>
        </w:rPr>
        <w:t>lī</w:t>
      </w:r>
      <w:r w:rsidRPr="003B77F7">
        <w:rPr>
          <w:sz w:val="23"/>
          <w:szCs w:val="23"/>
        </w:rPr>
        <w:t>dz ar to tas zaud</w:t>
      </w:r>
      <w:r w:rsidR="0016377C" w:rsidRPr="003B77F7">
        <w:rPr>
          <w:sz w:val="23"/>
          <w:szCs w:val="23"/>
        </w:rPr>
        <w:t>ē</w:t>
      </w:r>
      <w:r w:rsidRPr="003B77F7">
        <w:rPr>
          <w:sz w:val="23"/>
          <w:szCs w:val="23"/>
        </w:rPr>
        <w:t xml:space="preserve"> ties</w:t>
      </w:r>
      <w:r w:rsidR="0016377C" w:rsidRPr="003B77F7">
        <w:rPr>
          <w:sz w:val="23"/>
          <w:szCs w:val="23"/>
        </w:rPr>
        <w:t>ī</w:t>
      </w:r>
      <w:r w:rsidRPr="003B77F7">
        <w:rPr>
          <w:sz w:val="23"/>
          <w:szCs w:val="23"/>
        </w:rPr>
        <w:t>bas pieda</w:t>
      </w:r>
      <w:r w:rsidR="0016377C" w:rsidRPr="003B77F7">
        <w:rPr>
          <w:sz w:val="23"/>
          <w:szCs w:val="23"/>
        </w:rPr>
        <w:t>lī</w:t>
      </w:r>
      <w:r w:rsidRPr="003B77F7">
        <w:rPr>
          <w:sz w:val="23"/>
          <w:szCs w:val="23"/>
        </w:rPr>
        <w:t>ties izsol</w:t>
      </w:r>
      <w:r w:rsidR="0016377C" w:rsidRPr="003B77F7">
        <w:rPr>
          <w:sz w:val="23"/>
          <w:szCs w:val="23"/>
        </w:rPr>
        <w:t>ē</w:t>
      </w:r>
      <w:r w:rsidRPr="003B77F7">
        <w:rPr>
          <w:sz w:val="23"/>
          <w:szCs w:val="23"/>
        </w:rPr>
        <w:t xml:space="preserve"> vai ieg</w:t>
      </w:r>
      <w:r w:rsidR="0016377C" w:rsidRPr="003B77F7">
        <w:rPr>
          <w:sz w:val="23"/>
          <w:szCs w:val="23"/>
        </w:rPr>
        <w:t>ā</w:t>
      </w:r>
      <w:r w:rsidRPr="003B77F7">
        <w:rPr>
          <w:sz w:val="23"/>
          <w:szCs w:val="23"/>
        </w:rPr>
        <w:t>d</w:t>
      </w:r>
      <w:r w:rsidR="0016377C" w:rsidRPr="003B77F7">
        <w:rPr>
          <w:sz w:val="23"/>
          <w:szCs w:val="23"/>
        </w:rPr>
        <w:t>ā</w:t>
      </w:r>
      <w:r w:rsidRPr="003B77F7">
        <w:rPr>
          <w:sz w:val="23"/>
          <w:szCs w:val="23"/>
        </w:rPr>
        <w:t>ties Mantu, un tam netiek atmaks</w:t>
      </w:r>
      <w:r w:rsidR="0016377C" w:rsidRPr="003B77F7">
        <w:rPr>
          <w:sz w:val="23"/>
          <w:szCs w:val="23"/>
        </w:rPr>
        <w:t>ā</w:t>
      </w:r>
      <w:r w:rsidRPr="003B77F7">
        <w:rPr>
          <w:sz w:val="23"/>
          <w:szCs w:val="23"/>
        </w:rPr>
        <w:t>ts samaks</w:t>
      </w:r>
      <w:r w:rsidR="0016377C" w:rsidRPr="003B77F7">
        <w:rPr>
          <w:sz w:val="23"/>
          <w:szCs w:val="23"/>
        </w:rPr>
        <w:t>ā</w:t>
      </w:r>
      <w:r w:rsidRPr="003B77F7">
        <w:rPr>
          <w:sz w:val="23"/>
          <w:szCs w:val="23"/>
        </w:rPr>
        <w:t>tais izsoles</w:t>
      </w:r>
      <w:r w:rsidR="0016377C" w:rsidRPr="003B77F7">
        <w:rPr>
          <w:sz w:val="23"/>
          <w:szCs w:val="23"/>
        </w:rPr>
        <w:t xml:space="preserve"> nodrošinājums.</w:t>
      </w:r>
    </w:p>
    <w:p w14:paraId="7CF63485" w14:textId="77777777" w:rsidR="008E0529" w:rsidRPr="003B77F7" w:rsidRDefault="008E0529" w:rsidP="007D2CA1">
      <w:pPr>
        <w:pStyle w:val="Sarakstarindkopa"/>
        <w:numPr>
          <w:ilvl w:val="1"/>
          <w:numId w:val="22"/>
        </w:numPr>
        <w:ind w:left="567" w:right="9" w:hanging="567"/>
        <w:contextualSpacing w:val="0"/>
        <w:rPr>
          <w:sz w:val="23"/>
          <w:szCs w:val="23"/>
        </w:rPr>
      </w:pPr>
      <w:r w:rsidRPr="003B77F7">
        <w:rPr>
          <w:sz w:val="23"/>
          <w:szCs w:val="23"/>
        </w:rPr>
        <w:t>Komisija pieņem lēmumu pretendenta izslēgšanu no dalības rakstiskā izsolē, to atspoguļojot protokolā, ja:</w:t>
      </w:r>
    </w:p>
    <w:p w14:paraId="0C49C4BC" w14:textId="58F3F421" w:rsidR="008E0529" w:rsidRPr="003B77F7" w:rsidRDefault="008E0529" w:rsidP="007D2CA1">
      <w:pPr>
        <w:pStyle w:val="Sarakstarindkopa"/>
        <w:numPr>
          <w:ilvl w:val="2"/>
          <w:numId w:val="22"/>
        </w:numPr>
        <w:ind w:left="1134" w:right="9" w:hanging="708"/>
        <w:contextualSpacing w:val="0"/>
        <w:rPr>
          <w:sz w:val="23"/>
          <w:szCs w:val="23"/>
        </w:rPr>
      </w:pPr>
      <w:r w:rsidRPr="003B77F7">
        <w:rPr>
          <w:sz w:val="23"/>
          <w:szCs w:val="23"/>
        </w:rPr>
        <w:t xml:space="preserve">Pieteikums nav noformēts atbilstoši </w:t>
      </w:r>
      <w:r w:rsidRPr="003B77F7">
        <w:rPr>
          <w:sz w:val="23"/>
          <w:szCs w:val="23"/>
        </w:rPr>
        <w:t>šiem izsoles noteikumie</w:t>
      </w:r>
      <w:r w:rsidR="00595B57">
        <w:rPr>
          <w:sz w:val="23"/>
          <w:szCs w:val="23"/>
        </w:rPr>
        <w:t>m</w:t>
      </w:r>
      <w:r w:rsidRPr="003B77F7">
        <w:rPr>
          <w:sz w:val="23"/>
          <w:szCs w:val="23"/>
        </w:rPr>
        <w:t xml:space="preserve"> vai pieteikumā iztrūkst prasītā informācija;</w:t>
      </w:r>
    </w:p>
    <w:p w14:paraId="050D21DD" w14:textId="136718E7" w:rsidR="008E0529" w:rsidRPr="003B77F7" w:rsidRDefault="008E0529" w:rsidP="007D2CA1">
      <w:pPr>
        <w:pStyle w:val="Sarakstarindkopa"/>
        <w:numPr>
          <w:ilvl w:val="2"/>
          <w:numId w:val="22"/>
        </w:numPr>
        <w:ind w:left="1134" w:right="9" w:hanging="708"/>
        <w:contextualSpacing w:val="0"/>
        <w:rPr>
          <w:sz w:val="23"/>
          <w:szCs w:val="23"/>
        </w:rPr>
      </w:pPr>
      <w:r w:rsidRPr="003B77F7">
        <w:rPr>
          <w:sz w:val="23"/>
          <w:szCs w:val="23"/>
        </w:rPr>
        <w:t xml:space="preserve">piedāvātais Mantas pirkuma cenas apmērs ir mazāks par Nolikuma </w:t>
      </w:r>
      <w:r w:rsidRPr="003B77F7">
        <w:rPr>
          <w:sz w:val="23"/>
          <w:szCs w:val="23"/>
        </w:rPr>
        <w:t>1.6</w:t>
      </w:r>
      <w:r w:rsidRPr="003B77F7">
        <w:rPr>
          <w:sz w:val="23"/>
          <w:szCs w:val="23"/>
        </w:rPr>
        <w:t>.</w:t>
      </w:r>
      <w:r w:rsidRPr="003B77F7">
        <w:rPr>
          <w:sz w:val="23"/>
          <w:szCs w:val="23"/>
        </w:rPr>
        <w:t xml:space="preserve"> </w:t>
      </w:r>
      <w:r w:rsidRPr="003B77F7">
        <w:rPr>
          <w:sz w:val="23"/>
          <w:szCs w:val="23"/>
        </w:rPr>
        <w:t>punktā noteikto nosacīto Mantas cenu;</w:t>
      </w:r>
      <w:r w:rsidRPr="003B77F7">
        <w:rPr>
          <w:sz w:val="23"/>
          <w:szCs w:val="23"/>
        </w:rPr>
        <w:t xml:space="preserve"> </w:t>
      </w:r>
    </w:p>
    <w:p w14:paraId="63D8CC49" w14:textId="66A03B40" w:rsidR="008E0529" w:rsidRPr="003B77F7" w:rsidRDefault="008E0529" w:rsidP="007D2CA1">
      <w:pPr>
        <w:pStyle w:val="Sarakstarindkopa"/>
        <w:numPr>
          <w:ilvl w:val="2"/>
          <w:numId w:val="22"/>
        </w:numPr>
        <w:ind w:left="1134" w:right="9" w:hanging="708"/>
        <w:contextualSpacing w:val="0"/>
        <w:rPr>
          <w:sz w:val="23"/>
          <w:szCs w:val="23"/>
        </w:rPr>
      </w:pPr>
      <w:r w:rsidRPr="003B77F7">
        <w:rPr>
          <w:sz w:val="23"/>
          <w:szCs w:val="23"/>
        </w:rPr>
        <w:t>pretendents ir iesniedzis nepatiesu informāciju;</w:t>
      </w:r>
    </w:p>
    <w:p w14:paraId="0F2204C8" w14:textId="065B32AC" w:rsidR="008E0529" w:rsidRPr="003B77F7" w:rsidRDefault="008E0529" w:rsidP="007D2CA1">
      <w:pPr>
        <w:pStyle w:val="Sarakstarindkopa"/>
        <w:numPr>
          <w:ilvl w:val="2"/>
          <w:numId w:val="22"/>
        </w:numPr>
        <w:ind w:left="1134" w:right="9" w:hanging="708"/>
        <w:contextualSpacing w:val="0"/>
        <w:rPr>
          <w:sz w:val="23"/>
          <w:szCs w:val="23"/>
        </w:rPr>
      </w:pPr>
      <w:r w:rsidRPr="003B77F7">
        <w:rPr>
          <w:sz w:val="23"/>
          <w:szCs w:val="23"/>
        </w:rPr>
        <w:t>pieteikumu ir parakstījusi persona bez pretendenta pārstāvības tiesībām;</w:t>
      </w:r>
    </w:p>
    <w:p w14:paraId="271E3497" w14:textId="2B737FCF" w:rsidR="008E0529" w:rsidRPr="003B77F7" w:rsidRDefault="008E0529" w:rsidP="007D2CA1">
      <w:pPr>
        <w:pStyle w:val="Sarakstarindkopa"/>
        <w:numPr>
          <w:ilvl w:val="2"/>
          <w:numId w:val="22"/>
        </w:numPr>
        <w:ind w:left="1134" w:right="9" w:hanging="708"/>
        <w:contextualSpacing w:val="0"/>
        <w:rPr>
          <w:sz w:val="23"/>
          <w:szCs w:val="23"/>
        </w:rPr>
      </w:pPr>
      <w:r w:rsidRPr="003B77F7">
        <w:rPr>
          <w:sz w:val="23"/>
          <w:szCs w:val="23"/>
        </w:rPr>
        <w:t>pret pretendentu ir ierosināta maksātnespēja, pretendents atrodas bankrota, likvidācijas stadijā, pretendenta saimnieciskā darbība ir apturēta vai izbeigta;</w:t>
      </w:r>
    </w:p>
    <w:p w14:paraId="42CFAAF6" w14:textId="01A04D96" w:rsidR="008E0529" w:rsidRPr="003B77F7" w:rsidRDefault="008E0529" w:rsidP="007D2CA1">
      <w:pPr>
        <w:pStyle w:val="Sarakstarindkopa"/>
        <w:numPr>
          <w:ilvl w:val="2"/>
          <w:numId w:val="22"/>
        </w:numPr>
        <w:ind w:left="1134" w:right="9" w:hanging="708"/>
        <w:contextualSpacing w:val="0"/>
        <w:rPr>
          <w:sz w:val="23"/>
          <w:szCs w:val="23"/>
        </w:rPr>
      </w:pPr>
      <w:r w:rsidRPr="003B77F7">
        <w:rPr>
          <w:sz w:val="23"/>
          <w:szCs w:val="23"/>
        </w:rPr>
        <w:t>pretendentam ir neizpildītas maksājuma saistības pret Slimnīcu, kurām ir iestājies samaksas termiņš</w:t>
      </w:r>
      <w:r w:rsidRPr="003B77F7">
        <w:rPr>
          <w:sz w:val="23"/>
          <w:szCs w:val="23"/>
        </w:rPr>
        <w:t>.</w:t>
      </w:r>
    </w:p>
    <w:p w14:paraId="095AF1BF" w14:textId="17CB1100" w:rsidR="00EA0815" w:rsidRPr="003B77F7" w:rsidRDefault="00EA0815" w:rsidP="0049284B">
      <w:pPr>
        <w:pStyle w:val="Sarakstarindkopa"/>
        <w:numPr>
          <w:ilvl w:val="1"/>
          <w:numId w:val="22"/>
        </w:numPr>
        <w:ind w:left="567" w:right="9" w:hanging="425"/>
        <w:contextualSpacing w:val="0"/>
        <w:rPr>
          <w:sz w:val="23"/>
          <w:szCs w:val="23"/>
        </w:rPr>
      </w:pPr>
      <w:r w:rsidRPr="003B77F7">
        <w:rPr>
          <w:sz w:val="23"/>
          <w:szCs w:val="23"/>
        </w:rPr>
        <w:t>Ziņas par pretendentiem un to skaitu netiek izpaustas līdz izsoles sākumam</w:t>
      </w:r>
      <w:r w:rsidRPr="003B77F7">
        <w:rPr>
          <w:sz w:val="23"/>
          <w:szCs w:val="23"/>
        </w:rPr>
        <w:t>.</w:t>
      </w:r>
    </w:p>
    <w:p w14:paraId="79D39684" w14:textId="77777777" w:rsidR="0016377C" w:rsidRPr="003B77F7" w:rsidRDefault="0016377C" w:rsidP="007D2CA1">
      <w:pPr>
        <w:pStyle w:val="Sarakstarindkopa"/>
        <w:ind w:left="1134" w:right="9" w:hanging="708"/>
        <w:contextualSpacing w:val="0"/>
        <w:rPr>
          <w:sz w:val="23"/>
          <w:szCs w:val="23"/>
        </w:rPr>
      </w:pPr>
    </w:p>
    <w:p w14:paraId="20FEDE2E" w14:textId="77777777" w:rsidR="00AB011E" w:rsidRPr="003B77F7" w:rsidRDefault="00AB011E" w:rsidP="007D2CA1">
      <w:pPr>
        <w:numPr>
          <w:ilvl w:val="0"/>
          <w:numId w:val="22"/>
        </w:numPr>
        <w:ind w:right="5" w:hanging="230"/>
        <w:rPr>
          <w:b/>
          <w:bCs/>
          <w:sz w:val="23"/>
          <w:szCs w:val="23"/>
        </w:rPr>
      </w:pPr>
      <w:r w:rsidRPr="003B77F7">
        <w:rPr>
          <w:b/>
          <w:bCs/>
          <w:sz w:val="23"/>
          <w:szCs w:val="23"/>
        </w:rPr>
        <w:t>Izsoles norise</w:t>
      </w:r>
    </w:p>
    <w:p w14:paraId="6C9E430E" w14:textId="3EC7AC57" w:rsidR="00AB011E" w:rsidRPr="003B77F7" w:rsidRDefault="00AB011E" w:rsidP="007D2CA1">
      <w:pPr>
        <w:numPr>
          <w:ilvl w:val="1"/>
          <w:numId w:val="22"/>
        </w:numPr>
        <w:ind w:left="709" w:right="9" w:hanging="567"/>
        <w:jc w:val="both"/>
        <w:rPr>
          <w:sz w:val="23"/>
          <w:szCs w:val="23"/>
        </w:rPr>
      </w:pPr>
      <w:r w:rsidRPr="003B77F7">
        <w:rPr>
          <w:sz w:val="23"/>
          <w:szCs w:val="23"/>
        </w:rPr>
        <w:t>Izsole</w:t>
      </w:r>
      <w:r w:rsidR="00AE0870" w:rsidRPr="003B77F7">
        <w:rPr>
          <w:sz w:val="23"/>
          <w:szCs w:val="23"/>
        </w:rPr>
        <w:t xml:space="preserve">s </w:t>
      </w:r>
      <w:r w:rsidR="009A0E63" w:rsidRPr="003B77F7">
        <w:rPr>
          <w:sz w:val="23"/>
          <w:szCs w:val="23"/>
        </w:rPr>
        <w:t>pieteikumu</w:t>
      </w:r>
      <w:r w:rsidR="00AE0870" w:rsidRPr="003B77F7">
        <w:rPr>
          <w:sz w:val="23"/>
          <w:szCs w:val="23"/>
        </w:rPr>
        <w:t xml:space="preserve"> atvēršana</w:t>
      </w:r>
      <w:r w:rsidRPr="003B77F7">
        <w:rPr>
          <w:sz w:val="23"/>
          <w:szCs w:val="23"/>
        </w:rPr>
        <w:t xml:space="preserve"> notiks </w:t>
      </w:r>
      <w:r w:rsidR="009A0E97" w:rsidRPr="003B77F7">
        <w:rPr>
          <w:sz w:val="23"/>
          <w:szCs w:val="23"/>
        </w:rPr>
        <w:t>Slimnīcas Administrācijas ēkas 2. stāvā, Duntes ielā 22, Rīgā, 2024. gada 19. jūlijā plkst. 14.00</w:t>
      </w:r>
      <w:r w:rsidRPr="003B77F7">
        <w:rPr>
          <w:sz w:val="23"/>
          <w:szCs w:val="23"/>
        </w:rPr>
        <w:t>.</w:t>
      </w:r>
    </w:p>
    <w:p w14:paraId="47ADB387" w14:textId="4D69FABA" w:rsidR="00AB011E" w:rsidRPr="003B77F7" w:rsidRDefault="00AB011E" w:rsidP="007D2CA1">
      <w:pPr>
        <w:numPr>
          <w:ilvl w:val="1"/>
          <w:numId w:val="22"/>
        </w:numPr>
        <w:ind w:left="709" w:right="9" w:hanging="567"/>
        <w:jc w:val="both"/>
        <w:rPr>
          <w:sz w:val="23"/>
          <w:szCs w:val="23"/>
        </w:rPr>
      </w:pPr>
      <w:r w:rsidRPr="003B77F7">
        <w:rPr>
          <w:sz w:val="23"/>
          <w:szCs w:val="23"/>
        </w:rPr>
        <w:t>Izsoles dal</w:t>
      </w:r>
      <w:r w:rsidR="009A0E97" w:rsidRPr="003B77F7">
        <w:rPr>
          <w:sz w:val="23"/>
          <w:szCs w:val="23"/>
        </w:rPr>
        <w:t>ī</w:t>
      </w:r>
      <w:r w:rsidRPr="003B77F7">
        <w:rPr>
          <w:sz w:val="23"/>
          <w:szCs w:val="23"/>
        </w:rPr>
        <w:t>bnieki</w:t>
      </w:r>
      <w:r w:rsidR="00AE0870" w:rsidRPr="003B77F7">
        <w:rPr>
          <w:sz w:val="23"/>
          <w:szCs w:val="23"/>
        </w:rPr>
        <w:t>, kas piedalās izsoles pieteikumu atvēršanā,</w:t>
      </w:r>
      <w:r w:rsidRPr="003B77F7">
        <w:rPr>
          <w:sz w:val="23"/>
          <w:szCs w:val="23"/>
        </w:rPr>
        <w:t xml:space="preserve"> vai to pilnvarot</w:t>
      </w:r>
      <w:r w:rsidR="009A0E97" w:rsidRPr="003B77F7">
        <w:rPr>
          <w:sz w:val="23"/>
          <w:szCs w:val="23"/>
        </w:rPr>
        <w:t>ā</w:t>
      </w:r>
      <w:r w:rsidRPr="003B77F7">
        <w:rPr>
          <w:sz w:val="23"/>
          <w:szCs w:val="23"/>
        </w:rPr>
        <w:t>s personas pirms izsoles s</w:t>
      </w:r>
      <w:r w:rsidR="009A0E97" w:rsidRPr="003B77F7">
        <w:rPr>
          <w:sz w:val="23"/>
          <w:szCs w:val="23"/>
        </w:rPr>
        <w:t>ā</w:t>
      </w:r>
      <w:r w:rsidRPr="003B77F7">
        <w:rPr>
          <w:sz w:val="23"/>
          <w:szCs w:val="23"/>
        </w:rPr>
        <w:t>kuma</w:t>
      </w:r>
      <w:r w:rsidR="00AE0870" w:rsidRPr="003B77F7">
        <w:rPr>
          <w:sz w:val="23"/>
          <w:szCs w:val="23"/>
        </w:rPr>
        <w:t xml:space="preserve"> </w:t>
      </w:r>
      <w:r w:rsidRPr="003B77F7">
        <w:rPr>
          <w:sz w:val="23"/>
          <w:szCs w:val="23"/>
        </w:rPr>
        <w:t>u</w:t>
      </w:r>
      <w:r w:rsidR="009A0E97" w:rsidRPr="003B77F7">
        <w:rPr>
          <w:sz w:val="23"/>
          <w:szCs w:val="23"/>
        </w:rPr>
        <w:t>zrā</w:t>
      </w:r>
      <w:r w:rsidRPr="003B77F7">
        <w:rPr>
          <w:sz w:val="23"/>
          <w:szCs w:val="23"/>
        </w:rPr>
        <w:t>da Komisijai personu apliecin</w:t>
      </w:r>
      <w:r w:rsidR="009A0E97" w:rsidRPr="003B77F7">
        <w:rPr>
          <w:sz w:val="23"/>
          <w:szCs w:val="23"/>
        </w:rPr>
        <w:t>oš</w:t>
      </w:r>
      <w:r w:rsidRPr="003B77F7">
        <w:rPr>
          <w:sz w:val="23"/>
          <w:szCs w:val="23"/>
        </w:rPr>
        <w:t>u dokumentu;</w:t>
      </w:r>
    </w:p>
    <w:p w14:paraId="73A77CC2" w14:textId="43B9A538" w:rsidR="00AB011E" w:rsidRPr="003B77F7" w:rsidRDefault="00AB011E" w:rsidP="007D2CA1">
      <w:pPr>
        <w:pStyle w:val="Sarakstarindkopa"/>
        <w:numPr>
          <w:ilvl w:val="1"/>
          <w:numId w:val="22"/>
        </w:numPr>
        <w:ind w:left="709" w:right="9" w:hanging="567"/>
        <w:contextualSpacing w:val="0"/>
        <w:rPr>
          <w:sz w:val="23"/>
          <w:szCs w:val="23"/>
        </w:rPr>
      </w:pPr>
      <w:r w:rsidRPr="003B77F7">
        <w:rPr>
          <w:sz w:val="23"/>
          <w:szCs w:val="23"/>
        </w:rPr>
        <w:t>Ja izsoles dal</w:t>
      </w:r>
      <w:r w:rsidR="0064674B" w:rsidRPr="003B77F7">
        <w:rPr>
          <w:sz w:val="23"/>
          <w:szCs w:val="23"/>
        </w:rPr>
        <w:t>ī</w:t>
      </w:r>
      <w:r w:rsidRPr="003B77F7">
        <w:rPr>
          <w:sz w:val="23"/>
          <w:szCs w:val="23"/>
        </w:rPr>
        <w:t>bnieks vai t</w:t>
      </w:r>
      <w:r w:rsidR="0064674B" w:rsidRPr="003B77F7">
        <w:rPr>
          <w:sz w:val="23"/>
          <w:szCs w:val="23"/>
        </w:rPr>
        <w:t>ā</w:t>
      </w:r>
      <w:r w:rsidRPr="003B77F7">
        <w:rPr>
          <w:sz w:val="23"/>
          <w:szCs w:val="23"/>
        </w:rPr>
        <w:t xml:space="preserve"> pilnvarot</w:t>
      </w:r>
      <w:r w:rsidR="0064674B" w:rsidRPr="003B77F7">
        <w:rPr>
          <w:sz w:val="23"/>
          <w:szCs w:val="23"/>
        </w:rPr>
        <w:t>ā</w:t>
      </w:r>
      <w:r w:rsidRPr="003B77F7">
        <w:rPr>
          <w:sz w:val="23"/>
          <w:szCs w:val="23"/>
        </w:rPr>
        <w:t xml:space="preserve"> persona nevar uzr</w:t>
      </w:r>
      <w:r w:rsidR="0064674B" w:rsidRPr="003B77F7">
        <w:rPr>
          <w:sz w:val="23"/>
          <w:szCs w:val="23"/>
        </w:rPr>
        <w:t>ā</w:t>
      </w:r>
      <w:r w:rsidRPr="003B77F7">
        <w:rPr>
          <w:sz w:val="23"/>
          <w:szCs w:val="23"/>
        </w:rPr>
        <w:t>d</w:t>
      </w:r>
      <w:r w:rsidR="0064674B" w:rsidRPr="003B77F7">
        <w:rPr>
          <w:sz w:val="23"/>
          <w:szCs w:val="23"/>
        </w:rPr>
        <w:t>ī</w:t>
      </w:r>
      <w:r w:rsidRPr="003B77F7">
        <w:rPr>
          <w:sz w:val="23"/>
          <w:szCs w:val="23"/>
        </w:rPr>
        <w:t>t personu apliecino</w:t>
      </w:r>
      <w:r w:rsidR="0064674B" w:rsidRPr="003B77F7">
        <w:rPr>
          <w:sz w:val="23"/>
          <w:szCs w:val="23"/>
        </w:rPr>
        <w:t>š</w:t>
      </w:r>
      <w:r w:rsidRPr="003B77F7">
        <w:rPr>
          <w:sz w:val="23"/>
          <w:szCs w:val="23"/>
        </w:rPr>
        <w:t>u dokumentu, Komisija nav ties</w:t>
      </w:r>
      <w:r w:rsidR="0064674B" w:rsidRPr="003B77F7">
        <w:rPr>
          <w:sz w:val="23"/>
          <w:szCs w:val="23"/>
        </w:rPr>
        <w:t>ī</w:t>
      </w:r>
      <w:r w:rsidRPr="003B77F7">
        <w:rPr>
          <w:sz w:val="23"/>
          <w:szCs w:val="23"/>
        </w:rPr>
        <w:t xml:space="preserve">ga </w:t>
      </w:r>
      <w:r w:rsidR="0064674B" w:rsidRPr="003B77F7">
        <w:rPr>
          <w:sz w:val="23"/>
          <w:szCs w:val="23"/>
        </w:rPr>
        <w:t>ļ</w:t>
      </w:r>
      <w:r w:rsidRPr="003B77F7">
        <w:rPr>
          <w:sz w:val="23"/>
          <w:szCs w:val="23"/>
        </w:rPr>
        <w:t>aut personai piedal</w:t>
      </w:r>
      <w:r w:rsidR="0064674B" w:rsidRPr="003B77F7">
        <w:rPr>
          <w:sz w:val="23"/>
          <w:szCs w:val="23"/>
        </w:rPr>
        <w:t>ī</w:t>
      </w:r>
      <w:r w:rsidRPr="003B77F7">
        <w:rPr>
          <w:sz w:val="23"/>
          <w:szCs w:val="23"/>
        </w:rPr>
        <w:t>ties izsol</w:t>
      </w:r>
      <w:r w:rsidR="00A03466" w:rsidRPr="003B77F7">
        <w:rPr>
          <w:sz w:val="23"/>
          <w:szCs w:val="23"/>
        </w:rPr>
        <w:t>es piedāvājumu atvēršanā</w:t>
      </w:r>
      <w:r w:rsidRPr="003B77F7">
        <w:rPr>
          <w:sz w:val="23"/>
          <w:szCs w:val="23"/>
        </w:rPr>
        <w:t>.</w:t>
      </w:r>
    </w:p>
    <w:p w14:paraId="02BE98C6" w14:textId="091686DB" w:rsidR="00A714C6" w:rsidRPr="003B77F7" w:rsidRDefault="00A714C6" w:rsidP="007D2CA1">
      <w:pPr>
        <w:pStyle w:val="Sarakstarindkopa"/>
        <w:numPr>
          <w:ilvl w:val="1"/>
          <w:numId w:val="22"/>
        </w:numPr>
        <w:ind w:left="709" w:right="9" w:hanging="567"/>
        <w:contextualSpacing w:val="0"/>
        <w:rPr>
          <w:sz w:val="23"/>
          <w:szCs w:val="23"/>
        </w:rPr>
      </w:pPr>
      <w:r w:rsidRPr="003B77F7">
        <w:rPr>
          <w:sz w:val="23"/>
          <w:szCs w:val="23"/>
        </w:rPr>
        <w:t>Komisijai ir tiesības pārtraukt izsoli jebkurā tās stadijā līdz lēmuma par uzvarētāja noteikšanu paziņošanai</w:t>
      </w:r>
      <w:r w:rsidRPr="003B77F7">
        <w:rPr>
          <w:sz w:val="23"/>
          <w:szCs w:val="23"/>
        </w:rPr>
        <w:t>.</w:t>
      </w:r>
    </w:p>
    <w:p w14:paraId="1C618709" w14:textId="77777777" w:rsidR="00926D03" w:rsidRPr="003B77F7" w:rsidRDefault="00926D03" w:rsidP="007D2CA1">
      <w:pPr>
        <w:ind w:left="484" w:right="9"/>
        <w:jc w:val="both"/>
        <w:rPr>
          <w:sz w:val="23"/>
          <w:szCs w:val="23"/>
        </w:rPr>
      </w:pPr>
    </w:p>
    <w:p w14:paraId="23802AA8" w14:textId="48FD05D3" w:rsidR="00AB011E" w:rsidRPr="003B77F7" w:rsidRDefault="00AB011E" w:rsidP="007D2CA1">
      <w:pPr>
        <w:numPr>
          <w:ilvl w:val="0"/>
          <w:numId w:val="22"/>
        </w:numPr>
        <w:ind w:right="5" w:hanging="230"/>
        <w:rPr>
          <w:b/>
          <w:bCs/>
          <w:sz w:val="23"/>
          <w:szCs w:val="23"/>
        </w:rPr>
      </w:pPr>
      <w:r w:rsidRPr="003B77F7">
        <w:rPr>
          <w:b/>
          <w:bCs/>
          <w:sz w:val="23"/>
          <w:szCs w:val="23"/>
        </w:rPr>
        <w:t>Pirkuma maksas samaksas k</w:t>
      </w:r>
      <w:r w:rsidR="00926D03" w:rsidRPr="003B77F7">
        <w:rPr>
          <w:b/>
          <w:bCs/>
          <w:sz w:val="23"/>
          <w:szCs w:val="23"/>
        </w:rPr>
        <w:t>ā</w:t>
      </w:r>
      <w:r w:rsidRPr="003B77F7">
        <w:rPr>
          <w:b/>
          <w:bCs/>
          <w:sz w:val="23"/>
          <w:szCs w:val="23"/>
        </w:rPr>
        <w:t>r</w:t>
      </w:r>
      <w:r w:rsidR="00926D03" w:rsidRPr="003B77F7">
        <w:rPr>
          <w:b/>
          <w:bCs/>
          <w:sz w:val="23"/>
          <w:szCs w:val="23"/>
        </w:rPr>
        <w:t>tī</w:t>
      </w:r>
      <w:r w:rsidRPr="003B77F7">
        <w:rPr>
          <w:b/>
          <w:bCs/>
          <w:sz w:val="23"/>
          <w:szCs w:val="23"/>
        </w:rPr>
        <w:t xml:space="preserve">ba un pirkuma </w:t>
      </w:r>
      <w:r w:rsidR="00926D03" w:rsidRPr="003B77F7">
        <w:rPr>
          <w:b/>
          <w:bCs/>
          <w:sz w:val="23"/>
          <w:szCs w:val="23"/>
        </w:rPr>
        <w:t>lī</w:t>
      </w:r>
      <w:r w:rsidRPr="003B77F7">
        <w:rPr>
          <w:b/>
          <w:bCs/>
          <w:sz w:val="23"/>
          <w:szCs w:val="23"/>
        </w:rPr>
        <w:t>gums</w:t>
      </w:r>
    </w:p>
    <w:p w14:paraId="06F125A8" w14:textId="41F8CDB4" w:rsidR="00AB011E" w:rsidRPr="003B77F7" w:rsidRDefault="00AB011E" w:rsidP="007D2CA1">
      <w:pPr>
        <w:numPr>
          <w:ilvl w:val="1"/>
          <w:numId w:val="22"/>
        </w:numPr>
        <w:ind w:left="709" w:right="9" w:hanging="567"/>
        <w:jc w:val="both"/>
        <w:rPr>
          <w:sz w:val="23"/>
          <w:szCs w:val="23"/>
        </w:rPr>
      </w:pPr>
      <w:r w:rsidRPr="003B77F7">
        <w:rPr>
          <w:sz w:val="23"/>
          <w:szCs w:val="23"/>
        </w:rPr>
        <w:t>Izsoles dal</w:t>
      </w:r>
      <w:r w:rsidR="001447F6" w:rsidRPr="003B77F7">
        <w:rPr>
          <w:sz w:val="23"/>
          <w:szCs w:val="23"/>
        </w:rPr>
        <w:t>ī</w:t>
      </w:r>
      <w:r w:rsidRPr="003B77F7">
        <w:rPr>
          <w:sz w:val="23"/>
          <w:szCs w:val="23"/>
        </w:rPr>
        <w:t>bniekam, kur</w:t>
      </w:r>
      <w:r w:rsidR="001447F6" w:rsidRPr="003B77F7">
        <w:rPr>
          <w:sz w:val="23"/>
          <w:szCs w:val="23"/>
        </w:rPr>
        <w:t>š</w:t>
      </w:r>
      <w:r w:rsidRPr="003B77F7">
        <w:rPr>
          <w:sz w:val="23"/>
          <w:szCs w:val="23"/>
        </w:rPr>
        <w:t xml:space="preserve"> nosol</w:t>
      </w:r>
      <w:r w:rsidR="001447F6" w:rsidRPr="003B77F7">
        <w:rPr>
          <w:sz w:val="23"/>
          <w:szCs w:val="23"/>
        </w:rPr>
        <w:t>ī</w:t>
      </w:r>
      <w:r w:rsidRPr="003B77F7">
        <w:rPr>
          <w:sz w:val="23"/>
          <w:szCs w:val="23"/>
        </w:rPr>
        <w:t>jis augst</w:t>
      </w:r>
      <w:r w:rsidR="001447F6" w:rsidRPr="003B77F7">
        <w:rPr>
          <w:sz w:val="23"/>
          <w:szCs w:val="23"/>
        </w:rPr>
        <w:t>ā</w:t>
      </w:r>
      <w:r w:rsidRPr="003B77F7">
        <w:rPr>
          <w:sz w:val="23"/>
          <w:szCs w:val="23"/>
        </w:rPr>
        <w:t xml:space="preserve">ko cenu, ne </w:t>
      </w:r>
      <w:r w:rsidR="001447F6" w:rsidRPr="003B77F7">
        <w:rPr>
          <w:sz w:val="23"/>
          <w:szCs w:val="23"/>
        </w:rPr>
        <w:t>vē</w:t>
      </w:r>
      <w:r w:rsidRPr="003B77F7">
        <w:rPr>
          <w:sz w:val="23"/>
          <w:szCs w:val="23"/>
        </w:rPr>
        <w:t>l</w:t>
      </w:r>
      <w:r w:rsidR="001447F6" w:rsidRPr="003B77F7">
        <w:rPr>
          <w:sz w:val="23"/>
          <w:szCs w:val="23"/>
        </w:rPr>
        <w:t>ā</w:t>
      </w:r>
      <w:r w:rsidRPr="003B77F7">
        <w:rPr>
          <w:sz w:val="23"/>
          <w:szCs w:val="23"/>
        </w:rPr>
        <w:t>k k</w:t>
      </w:r>
      <w:r w:rsidR="001447F6" w:rsidRPr="003B77F7">
        <w:rPr>
          <w:sz w:val="23"/>
          <w:szCs w:val="23"/>
        </w:rPr>
        <w:t>ā</w:t>
      </w:r>
      <w:r w:rsidRPr="003B77F7">
        <w:rPr>
          <w:sz w:val="23"/>
          <w:szCs w:val="23"/>
        </w:rPr>
        <w:t xml:space="preserve"> 7 (septi</w:t>
      </w:r>
      <w:r w:rsidR="001447F6" w:rsidRPr="003B77F7">
        <w:rPr>
          <w:sz w:val="23"/>
          <w:szCs w:val="23"/>
        </w:rPr>
        <w:t>ņ</w:t>
      </w:r>
      <w:r w:rsidRPr="003B77F7">
        <w:rPr>
          <w:sz w:val="23"/>
          <w:szCs w:val="23"/>
        </w:rPr>
        <w:t>u) dienu laik</w:t>
      </w:r>
      <w:r w:rsidR="001447F6" w:rsidRPr="003B77F7">
        <w:rPr>
          <w:sz w:val="23"/>
          <w:szCs w:val="23"/>
        </w:rPr>
        <w:t>ā</w:t>
      </w:r>
      <w:r w:rsidRPr="003B77F7">
        <w:rPr>
          <w:sz w:val="23"/>
          <w:szCs w:val="23"/>
        </w:rPr>
        <w:t xml:space="preserve"> no izsoles rezult</w:t>
      </w:r>
      <w:r w:rsidR="001447F6" w:rsidRPr="003B77F7">
        <w:rPr>
          <w:sz w:val="23"/>
          <w:szCs w:val="23"/>
        </w:rPr>
        <w:t>ā</w:t>
      </w:r>
      <w:r w:rsidRPr="003B77F7">
        <w:rPr>
          <w:sz w:val="23"/>
          <w:szCs w:val="23"/>
        </w:rPr>
        <w:t>tu apstiprin</w:t>
      </w:r>
      <w:r w:rsidR="0058790B" w:rsidRPr="003B77F7">
        <w:rPr>
          <w:sz w:val="23"/>
          <w:szCs w:val="23"/>
        </w:rPr>
        <w:t>āša</w:t>
      </w:r>
      <w:r w:rsidRPr="003B77F7">
        <w:rPr>
          <w:sz w:val="23"/>
          <w:szCs w:val="23"/>
        </w:rPr>
        <w:t>nas</w:t>
      </w:r>
      <w:r w:rsidR="00E47AA7" w:rsidRPr="003B77F7">
        <w:rPr>
          <w:sz w:val="23"/>
          <w:szCs w:val="23"/>
        </w:rPr>
        <w:t xml:space="preserve"> un paziņojuma nosūtīšanas dienas</w:t>
      </w:r>
      <w:r w:rsidRPr="003B77F7">
        <w:rPr>
          <w:sz w:val="23"/>
          <w:szCs w:val="23"/>
        </w:rPr>
        <w:t xml:space="preserve"> ir j</w:t>
      </w:r>
      <w:r w:rsidR="0058790B" w:rsidRPr="003B77F7">
        <w:rPr>
          <w:sz w:val="23"/>
          <w:szCs w:val="23"/>
        </w:rPr>
        <w:t>ā</w:t>
      </w:r>
      <w:r w:rsidRPr="003B77F7">
        <w:rPr>
          <w:sz w:val="23"/>
          <w:szCs w:val="23"/>
        </w:rPr>
        <w:t>nosl</w:t>
      </w:r>
      <w:r w:rsidR="0058790B" w:rsidRPr="003B77F7">
        <w:rPr>
          <w:sz w:val="23"/>
          <w:szCs w:val="23"/>
        </w:rPr>
        <w:t>ē</w:t>
      </w:r>
      <w:r w:rsidRPr="003B77F7">
        <w:rPr>
          <w:sz w:val="23"/>
          <w:szCs w:val="23"/>
        </w:rPr>
        <w:t>dz pirkuma l</w:t>
      </w:r>
      <w:r w:rsidR="0058790B" w:rsidRPr="003B77F7">
        <w:rPr>
          <w:sz w:val="23"/>
          <w:szCs w:val="23"/>
        </w:rPr>
        <w:t>ī</w:t>
      </w:r>
      <w:r w:rsidRPr="003B77F7">
        <w:rPr>
          <w:sz w:val="23"/>
          <w:szCs w:val="23"/>
        </w:rPr>
        <w:t>gums par noso</w:t>
      </w:r>
      <w:r w:rsidR="0058790B" w:rsidRPr="003B77F7">
        <w:rPr>
          <w:sz w:val="23"/>
          <w:szCs w:val="23"/>
        </w:rPr>
        <w:t>līt</w:t>
      </w:r>
      <w:r w:rsidRPr="003B77F7">
        <w:rPr>
          <w:sz w:val="23"/>
          <w:szCs w:val="23"/>
        </w:rPr>
        <w:t xml:space="preserve">o Mantu </w:t>
      </w:r>
      <w:r w:rsidR="0058790B" w:rsidRPr="003B77F7">
        <w:rPr>
          <w:sz w:val="23"/>
          <w:szCs w:val="23"/>
        </w:rPr>
        <w:t>š</w:t>
      </w:r>
      <w:r w:rsidRPr="003B77F7">
        <w:rPr>
          <w:sz w:val="23"/>
          <w:szCs w:val="23"/>
        </w:rPr>
        <w:t>o noteikumu 3. pielikum</w:t>
      </w:r>
      <w:r w:rsidR="0058790B" w:rsidRPr="003B77F7">
        <w:rPr>
          <w:sz w:val="23"/>
          <w:szCs w:val="23"/>
        </w:rPr>
        <w:t>ā</w:t>
      </w:r>
      <w:r w:rsidRPr="003B77F7">
        <w:rPr>
          <w:sz w:val="23"/>
          <w:szCs w:val="23"/>
        </w:rPr>
        <w:t xml:space="preserve"> apstiprin</w:t>
      </w:r>
      <w:r w:rsidR="0058790B" w:rsidRPr="003B77F7">
        <w:rPr>
          <w:sz w:val="23"/>
          <w:szCs w:val="23"/>
        </w:rPr>
        <w:t>ā</w:t>
      </w:r>
      <w:r w:rsidRPr="003B77F7">
        <w:rPr>
          <w:sz w:val="23"/>
          <w:szCs w:val="23"/>
        </w:rPr>
        <w:t>taj</w:t>
      </w:r>
      <w:r w:rsidR="0058790B" w:rsidRPr="003B77F7">
        <w:rPr>
          <w:sz w:val="23"/>
          <w:szCs w:val="23"/>
        </w:rPr>
        <w:t>ā līguma</w:t>
      </w:r>
      <w:r w:rsidRPr="003B77F7">
        <w:rPr>
          <w:sz w:val="23"/>
          <w:szCs w:val="23"/>
        </w:rPr>
        <w:t xml:space="preserve"> redakcij</w:t>
      </w:r>
      <w:r w:rsidR="0058790B" w:rsidRPr="003B77F7">
        <w:rPr>
          <w:sz w:val="23"/>
          <w:szCs w:val="23"/>
        </w:rPr>
        <w:t>ā</w:t>
      </w:r>
      <w:r w:rsidRPr="003B77F7">
        <w:rPr>
          <w:sz w:val="23"/>
          <w:szCs w:val="23"/>
        </w:rPr>
        <w:t>.</w:t>
      </w:r>
    </w:p>
    <w:p w14:paraId="6C3E6177" w14:textId="14452FC9" w:rsidR="00AB011E" w:rsidRPr="003B77F7" w:rsidRDefault="00AB011E" w:rsidP="007D2CA1">
      <w:pPr>
        <w:numPr>
          <w:ilvl w:val="1"/>
          <w:numId w:val="22"/>
        </w:numPr>
        <w:ind w:left="709" w:right="9" w:hanging="567"/>
        <w:jc w:val="both"/>
        <w:rPr>
          <w:sz w:val="23"/>
          <w:szCs w:val="23"/>
        </w:rPr>
      </w:pPr>
      <w:r w:rsidRPr="003B77F7">
        <w:rPr>
          <w:sz w:val="23"/>
          <w:szCs w:val="23"/>
        </w:rPr>
        <w:t>Izsoles dal</w:t>
      </w:r>
      <w:r w:rsidR="0058790B" w:rsidRPr="003B77F7">
        <w:rPr>
          <w:sz w:val="23"/>
          <w:szCs w:val="23"/>
        </w:rPr>
        <w:t>ī</w:t>
      </w:r>
      <w:r w:rsidRPr="003B77F7">
        <w:rPr>
          <w:sz w:val="23"/>
          <w:szCs w:val="23"/>
        </w:rPr>
        <w:t>bniekam, kur</w:t>
      </w:r>
      <w:r w:rsidR="0058790B" w:rsidRPr="003B77F7">
        <w:rPr>
          <w:sz w:val="23"/>
          <w:szCs w:val="23"/>
        </w:rPr>
        <w:t>š</w:t>
      </w:r>
      <w:r w:rsidRPr="003B77F7">
        <w:rPr>
          <w:sz w:val="23"/>
          <w:szCs w:val="23"/>
        </w:rPr>
        <w:t xml:space="preserve"> nosol</w:t>
      </w:r>
      <w:r w:rsidR="0058790B" w:rsidRPr="003B77F7">
        <w:rPr>
          <w:sz w:val="23"/>
          <w:szCs w:val="23"/>
        </w:rPr>
        <w:t>ī</w:t>
      </w:r>
      <w:r w:rsidRPr="003B77F7">
        <w:rPr>
          <w:sz w:val="23"/>
          <w:szCs w:val="23"/>
        </w:rPr>
        <w:t>jis augst</w:t>
      </w:r>
      <w:r w:rsidR="0058790B" w:rsidRPr="003B77F7">
        <w:rPr>
          <w:sz w:val="23"/>
          <w:szCs w:val="23"/>
        </w:rPr>
        <w:t>ā</w:t>
      </w:r>
      <w:r w:rsidRPr="003B77F7">
        <w:rPr>
          <w:sz w:val="23"/>
          <w:szCs w:val="23"/>
        </w:rPr>
        <w:t xml:space="preserve">ko cenu, </w:t>
      </w:r>
      <w:r w:rsidR="0081089B" w:rsidRPr="003B77F7">
        <w:rPr>
          <w:sz w:val="23"/>
          <w:szCs w:val="23"/>
        </w:rPr>
        <w:t>10</w:t>
      </w:r>
      <w:r w:rsidRPr="003B77F7">
        <w:rPr>
          <w:sz w:val="23"/>
          <w:szCs w:val="23"/>
        </w:rPr>
        <w:t xml:space="preserve"> (</w:t>
      </w:r>
      <w:r w:rsidR="0081089B" w:rsidRPr="003B77F7">
        <w:rPr>
          <w:sz w:val="23"/>
          <w:szCs w:val="23"/>
        </w:rPr>
        <w:t>desmit</w:t>
      </w:r>
      <w:r w:rsidRPr="003B77F7">
        <w:rPr>
          <w:sz w:val="23"/>
          <w:szCs w:val="23"/>
        </w:rPr>
        <w:t>) dienu laik</w:t>
      </w:r>
      <w:r w:rsidR="0058790B" w:rsidRPr="003B77F7">
        <w:rPr>
          <w:sz w:val="23"/>
          <w:szCs w:val="23"/>
        </w:rPr>
        <w:t>ā</w:t>
      </w:r>
      <w:r w:rsidRPr="003B77F7">
        <w:rPr>
          <w:sz w:val="23"/>
          <w:szCs w:val="23"/>
        </w:rPr>
        <w:t xml:space="preserve"> no </w:t>
      </w:r>
      <w:r w:rsidR="0058790B" w:rsidRPr="003B77F7">
        <w:rPr>
          <w:sz w:val="23"/>
          <w:szCs w:val="23"/>
        </w:rPr>
        <w:t>līguma parakstīšanas dienas</w:t>
      </w:r>
      <w:r w:rsidRPr="003B77F7">
        <w:rPr>
          <w:sz w:val="23"/>
          <w:szCs w:val="23"/>
        </w:rPr>
        <w:t xml:space="preserve"> j</w:t>
      </w:r>
      <w:r w:rsidR="0058790B" w:rsidRPr="003B77F7">
        <w:rPr>
          <w:sz w:val="23"/>
          <w:szCs w:val="23"/>
        </w:rPr>
        <w:t>ā</w:t>
      </w:r>
      <w:r w:rsidRPr="003B77F7">
        <w:rPr>
          <w:sz w:val="23"/>
          <w:szCs w:val="23"/>
        </w:rPr>
        <w:t>veic noso</w:t>
      </w:r>
      <w:r w:rsidR="0058790B" w:rsidRPr="003B77F7">
        <w:rPr>
          <w:sz w:val="23"/>
          <w:szCs w:val="23"/>
        </w:rPr>
        <w:t>lī</w:t>
      </w:r>
      <w:r w:rsidRPr="003B77F7">
        <w:rPr>
          <w:sz w:val="23"/>
          <w:szCs w:val="23"/>
        </w:rPr>
        <w:t>t</w:t>
      </w:r>
      <w:r w:rsidR="0058790B" w:rsidRPr="003B77F7">
        <w:rPr>
          <w:sz w:val="23"/>
          <w:szCs w:val="23"/>
        </w:rPr>
        <w:t>ā</w:t>
      </w:r>
      <w:r w:rsidRPr="003B77F7">
        <w:rPr>
          <w:sz w:val="23"/>
          <w:szCs w:val="23"/>
        </w:rPr>
        <w:t xml:space="preserve">s </w:t>
      </w:r>
      <w:r w:rsidR="0058790B" w:rsidRPr="003B77F7">
        <w:rPr>
          <w:sz w:val="23"/>
          <w:szCs w:val="23"/>
        </w:rPr>
        <w:t>M</w:t>
      </w:r>
      <w:r w:rsidRPr="003B77F7">
        <w:rPr>
          <w:sz w:val="23"/>
          <w:szCs w:val="23"/>
        </w:rPr>
        <w:t>antas apmaksa, no nosol</w:t>
      </w:r>
      <w:r w:rsidR="0058790B" w:rsidRPr="003B77F7">
        <w:rPr>
          <w:sz w:val="23"/>
          <w:szCs w:val="23"/>
        </w:rPr>
        <w:t>ī</w:t>
      </w:r>
      <w:r w:rsidRPr="003B77F7">
        <w:rPr>
          <w:sz w:val="23"/>
          <w:szCs w:val="23"/>
        </w:rPr>
        <w:t>t</w:t>
      </w:r>
      <w:r w:rsidR="0058790B" w:rsidRPr="003B77F7">
        <w:rPr>
          <w:sz w:val="23"/>
          <w:szCs w:val="23"/>
        </w:rPr>
        <w:t>ā</w:t>
      </w:r>
      <w:r w:rsidRPr="003B77F7">
        <w:rPr>
          <w:sz w:val="23"/>
          <w:szCs w:val="23"/>
        </w:rPr>
        <w:t xml:space="preserve">s </w:t>
      </w:r>
      <w:r w:rsidR="0058790B" w:rsidRPr="003B77F7">
        <w:rPr>
          <w:sz w:val="23"/>
          <w:szCs w:val="23"/>
        </w:rPr>
        <w:t>Ma</w:t>
      </w:r>
      <w:r w:rsidRPr="003B77F7">
        <w:rPr>
          <w:sz w:val="23"/>
          <w:szCs w:val="23"/>
        </w:rPr>
        <w:t>ntas cenas atr</w:t>
      </w:r>
      <w:r w:rsidR="0058790B" w:rsidRPr="003B77F7">
        <w:rPr>
          <w:sz w:val="23"/>
          <w:szCs w:val="23"/>
        </w:rPr>
        <w:t>ēķ</w:t>
      </w:r>
      <w:r w:rsidRPr="003B77F7">
        <w:rPr>
          <w:sz w:val="23"/>
          <w:szCs w:val="23"/>
        </w:rPr>
        <w:t>inot iesniegto izsoles nodro</w:t>
      </w:r>
      <w:r w:rsidR="0058790B" w:rsidRPr="003B77F7">
        <w:rPr>
          <w:sz w:val="23"/>
          <w:szCs w:val="23"/>
        </w:rPr>
        <w:t>š</w:t>
      </w:r>
      <w:r w:rsidRPr="003B77F7">
        <w:rPr>
          <w:sz w:val="23"/>
          <w:szCs w:val="23"/>
        </w:rPr>
        <w:t>in</w:t>
      </w:r>
      <w:r w:rsidR="0058790B" w:rsidRPr="003B77F7">
        <w:rPr>
          <w:sz w:val="23"/>
          <w:szCs w:val="23"/>
        </w:rPr>
        <w:t>ā</w:t>
      </w:r>
      <w:r w:rsidRPr="003B77F7">
        <w:rPr>
          <w:sz w:val="23"/>
          <w:szCs w:val="23"/>
        </w:rPr>
        <w:t>jumu.</w:t>
      </w:r>
    </w:p>
    <w:p w14:paraId="302DFE5A" w14:textId="50E1C17C" w:rsidR="00AB011E" w:rsidRPr="003B77F7" w:rsidRDefault="00AB011E" w:rsidP="007D2CA1">
      <w:pPr>
        <w:numPr>
          <w:ilvl w:val="1"/>
          <w:numId w:val="22"/>
        </w:numPr>
        <w:ind w:left="709" w:right="9" w:hanging="567"/>
        <w:jc w:val="both"/>
        <w:rPr>
          <w:sz w:val="23"/>
          <w:szCs w:val="23"/>
        </w:rPr>
      </w:pPr>
      <w:r w:rsidRPr="003B77F7">
        <w:rPr>
          <w:sz w:val="23"/>
          <w:szCs w:val="23"/>
        </w:rPr>
        <w:t>Izsoles dal</w:t>
      </w:r>
      <w:r w:rsidR="0058790B" w:rsidRPr="003B77F7">
        <w:rPr>
          <w:sz w:val="23"/>
          <w:szCs w:val="23"/>
        </w:rPr>
        <w:t>ī</w:t>
      </w:r>
      <w:r w:rsidRPr="003B77F7">
        <w:rPr>
          <w:sz w:val="23"/>
          <w:szCs w:val="23"/>
        </w:rPr>
        <w:t>bniekam, kur</w:t>
      </w:r>
      <w:r w:rsidR="0058790B" w:rsidRPr="003B77F7">
        <w:rPr>
          <w:sz w:val="23"/>
          <w:szCs w:val="23"/>
        </w:rPr>
        <w:t>š</w:t>
      </w:r>
      <w:r w:rsidRPr="003B77F7">
        <w:rPr>
          <w:sz w:val="23"/>
          <w:szCs w:val="23"/>
        </w:rPr>
        <w:t xml:space="preserve"> nosol</w:t>
      </w:r>
      <w:r w:rsidR="0058790B" w:rsidRPr="003B77F7">
        <w:rPr>
          <w:sz w:val="23"/>
          <w:szCs w:val="23"/>
        </w:rPr>
        <w:t>ī</w:t>
      </w:r>
      <w:r w:rsidRPr="003B77F7">
        <w:rPr>
          <w:sz w:val="23"/>
          <w:szCs w:val="23"/>
        </w:rPr>
        <w:t xml:space="preserve">jis Mantu, bet </w:t>
      </w:r>
      <w:r w:rsidR="0081089B" w:rsidRPr="003B77F7">
        <w:rPr>
          <w:sz w:val="23"/>
          <w:szCs w:val="23"/>
        </w:rPr>
        <w:t xml:space="preserve">neparaksta pirkuma līgumu šo noteikumu </w:t>
      </w:r>
      <w:r w:rsidR="00E47AA7" w:rsidRPr="003B77F7">
        <w:rPr>
          <w:sz w:val="23"/>
          <w:szCs w:val="23"/>
        </w:rPr>
        <w:t>5</w:t>
      </w:r>
      <w:r w:rsidR="0081089B" w:rsidRPr="003B77F7">
        <w:rPr>
          <w:sz w:val="23"/>
          <w:szCs w:val="23"/>
        </w:rPr>
        <w:t>.1.punktā minētajā termiņā</w:t>
      </w:r>
      <w:r w:rsidRPr="003B77F7">
        <w:rPr>
          <w:sz w:val="23"/>
          <w:szCs w:val="23"/>
        </w:rPr>
        <w:t>, izsoles nodro</w:t>
      </w:r>
      <w:r w:rsidR="0081089B" w:rsidRPr="003B77F7">
        <w:rPr>
          <w:sz w:val="23"/>
          <w:szCs w:val="23"/>
        </w:rPr>
        <w:t>š</w:t>
      </w:r>
      <w:r w:rsidRPr="003B77F7">
        <w:rPr>
          <w:sz w:val="23"/>
          <w:szCs w:val="23"/>
        </w:rPr>
        <w:t>in</w:t>
      </w:r>
      <w:r w:rsidR="0081089B" w:rsidRPr="003B77F7">
        <w:rPr>
          <w:sz w:val="23"/>
          <w:szCs w:val="23"/>
        </w:rPr>
        <w:t>ā</w:t>
      </w:r>
      <w:r w:rsidRPr="003B77F7">
        <w:rPr>
          <w:sz w:val="23"/>
          <w:szCs w:val="23"/>
        </w:rPr>
        <w:t>juma nauda netiek atmaks</w:t>
      </w:r>
      <w:r w:rsidR="0081089B" w:rsidRPr="003B77F7">
        <w:rPr>
          <w:sz w:val="23"/>
          <w:szCs w:val="23"/>
        </w:rPr>
        <w:t>ā</w:t>
      </w:r>
      <w:r w:rsidRPr="003B77F7">
        <w:rPr>
          <w:sz w:val="23"/>
          <w:szCs w:val="23"/>
        </w:rPr>
        <w:t>ta.</w:t>
      </w:r>
    </w:p>
    <w:p w14:paraId="6F83A0BA" w14:textId="76954268" w:rsidR="00AB011E" w:rsidRPr="003B77F7" w:rsidRDefault="00AB011E" w:rsidP="007D2CA1">
      <w:pPr>
        <w:numPr>
          <w:ilvl w:val="1"/>
          <w:numId w:val="22"/>
        </w:numPr>
        <w:ind w:left="709" w:right="9" w:hanging="567"/>
        <w:jc w:val="both"/>
        <w:rPr>
          <w:sz w:val="23"/>
          <w:szCs w:val="23"/>
        </w:rPr>
      </w:pPr>
      <w:r w:rsidRPr="003B77F7">
        <w:rPr>
          <w:sz w:val="23"/>
          <w:szCs w:val="23"/>
        </w:rPr>
        <w:t>Nokav</w:t>
      </w:r>
      <w:r w:rsidR="00E62D55" w:rsidRPr="003B77F7">
        <w:rPr>
          <w:sz w:val="23"/>
          <w:szCs w:val="23"/>
        </w:rPr>
        <w:t>ē</w:t>
      </w:r>
      <w:r w:rsidRPr="003B77F7">
        <w:rPr>
          <w:sz w:val="23"/>
          <w:szCs w:val="23"/>
        </w:rPr>
        <w:t xml:space="preserve">jot </w:t>
      </w:r>
      <w:r w:rsidR="00E62D55" w:rsidRPr="003B77F7">
        <w:rPr>
          <w:sz w:val="23"/>
          <w:szCs w:val="23"/>
        </w:rPr>
        <w:t>š</w:t>
      </w:r>
      <w:r w:rsidRPr="003B77F7">
        <w:rPr>
          <w:sz w:val="23"/>
          <w:szCs w:val="23"/>
        </w:rPr>
        <w:t xml:space="preserve">ajos izsoles noteikumos noteikto pirkuma </w:t>
      </w:r>
      <w:r w:rsidR="00E62D55" w:rsidRPr="003B77F7">
        <w:rPr>
          <w:sz w:val="23"/>
          <w:szCs w:val="23"/>
        </w:rPr>
        <w:t>lī</w:t>
      </w:r>
      <w:r w:rsidRPr="003B77F7">
        <w:rPr>
          <w:sz w:val="23"/>
          <w:szCs w:val="23"/>
        </w:rPr>
        <w:t>guma nosl</w:t>
      </w:r>
      <w:r w:rsidR="00E62D55" w:rsidRPr="003B77F7">
        <w:rPr>
          <w:sz w:val="23"/>
          <w:szCs w:val="23"/>
        </w:rPr>
        <w:t>ē</w:t>
      </w:r>
      <w:r w:rsidRPr="003B77F7">
        <w:rPr>
          <w:sz w:val="23"/>
          <w:szCs w:val="23"/>
        </w:rPr>
        <w:t>g</w:t>
      </w:r>
      <w:r w:rsidR="00E62D55" w:rsidRPr="003B77F7">
        <w:rPr>
          <w:sz w:val="23"/>
          <w:szCs w:val="23"/>
        </w:rPr>
        <w:t>š</w:t>
      </w:r>
      <w:r w:rsidRPr="003B77F7">
        <w:rPr>
          <w:sz w:val="23"/>
          <w:szCs w:val="23"/>
        </w:rPr>
        <w:t>anas term</w:t>
      </w:r>
      <w:r w:rsidR="00E62D55" w:rsidRPr="003B77F7">
        <w:rPr>
          <w:sz w:val="23"/>
          <w:szCs w:val="23"/>
        </w:rPr>
        <w:t>iņ</w:t>
      </w:r>
      <w:r w:rsidRPr="003B77F7">
        <w:rPr>
          <w:sz w:val="23"/>
          <w:szCs w:val="23"/>
        </w:rPr>
        <w:t>u izsoles dal</w:t>
      </w:r>
      <w:r w:rsidR="00E62D55" w:rsidRPr="003B77F7">
        <w:rPr>
          <w:sz w:val="23"/>
          <w:szCs w:val="23"/>
        </w:rPr>
        <w:t>ī</w:t>
      </w:r>
      <w:r w:rsidRPr="003B77F7">
        <w:rPr>
          <w:sz w:val="23"/>
          <w:szCs w:val="23"/>
        </w:rPr>
        <w:t>bnieka vainas d</w:t>
      </w:r>
      <w:r w:rsidR="00E62D55" w:rsidRPr="003B77F7">
        <w:rPr>
          <w:sz w:val="23"/>
          <w:szCs w:val="23"/>
        </w:rPr>
        <w:t>ēļ</w:t>
      </w:r>
      <w:r w:rsidRPr="003B77F7">
        <w:rPr>
          <w:sz w:val="23"/>
          <w:szCs w:val="23"/>
        </w:rPr>
        <w:t>, izsoles dal</w:t>
      </w:r>
      <w:r w:rsidR="00E62D55" w:rsidRPr="003B77F7">
        <w:rPr>
          <w:sz w:val="23"/>
          <w:szCs w:val="23"/>
        </w:rPr>
        <w:t>ī</w:t>
      </w:r>
      <w:r w:rsidRPr="003B77F7">
        <w:rPr>
          <w:sz w:val="23"/>
          <w:szCs w:val="23"/>
        </w:rPr>
        <w:t>bnieks zaud</w:t>
      </w:r>
      <w:r w:rsidR="00E62D55" w:rsidRPr="003B77F7">
        <w:rPr>
          <w:sz w:val="23"/>
          <w:szCs w:val="23"/>
        </w:rPr>
        <w:t>ē</w:t>
      </w:r>
      <w:r w:rsidRPr="003B77F7">
        <w:rPr>
          <w:sz w:val="23"/>
          <w:szCs w:val="23"/>
        </w:rPr>
        <w:t xml:space="preserve"> ties</w:t>
      </w:r>
      <w:r w:rsidR="00E62D55" w:rsidRPr="003B77F7">
        <w:rPr>
          <w:sz w:val="23"/>
          <w:szCs w:val="23"/>
        </w:rPr>
        <w:t>ī</w:t>
      </w:r>
      <w:r w:rsidRPr="003B77F7">
        <w:rPr>
          <w:sz w:val="23"/>
          <w:szCs w:val="23"/>
        </w:rPr>
        <w:t>bas ieg</w:t>
      </w:r>
      <w:r w:rsidR="00E62D55" w:rsidRPr="003B77F7">
        <w:rPr>
          <w:sz w:val="23"/>
          <w:szCs w:val="23"/>
        </w:rPr>
        <w:t>ā</w:t>
      </w:r>
      <w:r w:rsidRPr="003B77F7">
        <w:rPr>
          <w:sz w:val="23"/>
          <w:szCs w:val="23"/>
        </w:rPr>
        <w:t>d</w:t>
      </w:r>
      <w:r w:rsidR="00E62D55" w:rsidRPr="003B77F7">
        <w:rPr>
          <w:sz w:val="23"/>
          <w:szCs w:val="23"/>
        </w:rPr>
        <w:t>ā</w:t>
      </w:r>
      <w:r w:rsidRPr="003B77F7">
        <w:rPr>
          <w:sz w:val="23"/>
          <w:szCs w:val="23"/>
        </w:rPr>
        <w:t>ties Mantu un sa</w:t>
      </w:r>
      <w:r w:rsidR="00CA6E93" w:rsidRPr="003B77F7">
        <w:rPr>
          <w:sz w:val="23"/>
          <w:szCs w:val="23"/>
        </w:rPr>
        <w:t>ņemt</w:t>
      </w:r>
      <w:r w:rsidRPr="003B77F7">
        <w:rPr>
          <w:sz w:val="23"/>
          <w:szCs w:val="23"/>
        </w:rPr>
        <w:t xml:space="preserve"> iesniegto izsoles nodro</w:t>
      </w:r>
      <w:r w:rsidR="00CA6E93" w:rsidRPr="003B77F7">
        <w:rPr>
          <w:sz w:val="23"/>
          <w:szCs w:val="23"/>
        </w:rPr>
        <w:t>š</w:t>
      </w:r>
      <w:r w:rsidRPr="003B77F7">
        <w:rPr>
          <w:sz w:val="23"/>
          <w:szCs w:val="23"/>
        </w:rPr>
        <w:t>in</w:t>
      </w:r>
      <w:r w:rsidR="00CA6E93" w:rsidRPr="003B77F7">
        <w:rPr>
          <w:sz w:val="23"/>
          <w:szCs w:val="23"/>
        </w:rPr>
        <w:t>ā</w:t>
      </w:r>
      <w:r w:rsidRPr="003B77F7">
        <w:rPr>
          <w:sz w:val="23"/>
          <w:szCs w:val="23"/>
        </w:rPr>
        <w:t>jumu, un Komisija veic noteikumu 5.5. punkt</w:t>
      </w:r>
      <w:r w:rsidR="00CA6E93" w:rsidRPr="003B77F7">
        <w:rPr>
          <w:sz w:val="23"/>
          <w:szCs w:val="23"/>
        </w:rPr>
        <w:t>ā</w:t>
      </w:r>
      <w:r w:rsidRPr="003B77F7">
        <w:rPr>
          <w:sz w:val="23"/>
          <w:szCs w:val="23"/>
        </w:rPr>
        <w:t xml:space="preserve"> nor</w:t>
      </w:r>
      <w:r w:rsidR="00CA6E93" w:rsidRPr="003B77F7">
        <w:rPr>
          <w:sz w:val="23"/>
          <w:szCs w:val="23"/>
        </w:rPr>
        <w:t>ā</w:t>
      </w:r>
      <w:r w:rsidRPr="003B77F7">
        <w:rPr>
          <w:sz w:val="23"/>
          <w:szCs w:val="23"/>
        </w:rPr>
        <w:t>d</w:t>
      </w:r>
      <w:r w:rsidR="00CA6E93" w:rsidRPr="003B77F7">
        <w:rPr>
          <w:sz w:val="23"/>
          <w:szCs w:val="23"/>
        </w:rPr>
        <w:t>ī</w:t>
      </w:r>
      <w:r w:rsidRPr="003B77F7">
        <w:rPr>
          <w:sz w:val="23"/>
          <w:szCs w:val="23"/>
        </w:rPr>
        <w:t>t</w:t>
      </w:r>
      <w:r w:rsidR="00CA6E93" w:rsidRPr="003B77F7">
        <w:rPr>
          <w:sz w:val="23"/>
          <w:szCs w:val="23"/>
        </w:rPr>
        <w:t>ā</w:t>
      </w:r>
      <w:r w:rsidRPr="003B77F7">
        <w:rPr>
          <w:sz w:val="23"/>
          <w:szCs w:val="23"/>
        </w:rPr>
        <w:t>s darb</w:t>
      </w:r>
      <w:r w:rsidR="00CA6E93" w:rsidRPr="003B77F7">
        <w:rPr>
          <w:sz w:val="23"/>
          <w:szCs w:val="23"/>
        </w:rPr>
        <w:t>ī</w:t>
      </w:r>
      <w:r w:rsidRPr="003B77F7">
        <w:rPr>
          <w:sz w:val="23"/>
          <w:szCs w:val="23"/>
        </w:rPr>
        <w:t>bas.</w:t>
      </w:r>
    </w:p>
    <w:p w14:paraId="27B9FE33" w14:textId="6FF2C063" w:rsidR="00AB011E" w:rsidRDefault="00AB011E" w:rsidP="007D2CA1">
      <w:pPr>
        <w:numPr>
          <w:ilvl w:val="1"/>
          <w:numId w:val="22"/>
        </w:numPr>
        <w:ind w:left="709" w:right="9" w:hanging="567"/>
        <w:jc w:val="both"/>
        <w:rPr>
          <w:sz w:val="23"/>
          <w:szCs w:val="23"/>
        </w:rPr>
      </w:pPr>
      <w:r w:rsidRPr="003B77F7">
        <w:rPr>
          <w:sz w:val="23"/>
          <w:szCs w:val="23"/>
        </w:rPr>
        <w:t>Ja iest</w:t>
      </w:r>
      <w:r w:rsidR="00547BBD" w:rsidRPr="003B77F7">
        <w:rPr>
          <w:sz w:val="23"/>
          <w:szCs w:val="23"/>
        </w:rPr>
        <w:t>ā</w:t>
      </w:r>
      <w:r w:rsidRPr="003B77F7">
        <w:rPr>
          <w:sz w:val="23"/>
          <w:szCs w:val="23"/>
        </w:rPr>
        <w:t>ju</w:t>
      </w:r>
      <w:r w:rsidR="00547BBD" w:rsidRPr="003B77F7">
        <w:rPr>
          <w:sz w:val="23"/>
          <w:szCs w:val="23"/>
        </w:rPr>
        <w:t>š</w:t>
      </w:r>
      <w:r w:rsidRPr="003B77F7">
        <w:rPr>
          <w:sz w:val="23"/>
          <w:szCs w:val="23"/>
        </w:rPr>
        <w:t xml:space="preserve">ies </w:t>
      </w:r>
      <w:r w:rsidR="00547BBD" w:rsidRPr="003B77F7">
        <w:rPr>
          <w:sz w:val="23"/>
          <w:szCs w:val="23"/>
        </w:rPr>
        <w:t>š</w:t>
      </w:r>
      <w:r w:rsidRPr="003B77F7">
        <w:rPr>
          <w:sz w:val="23"/>
          <w:szCs w:val="23"/>
        </w:rPr>
        <w:t>o noteikumu 5.4. punkt</w:t>
      </w:r>
      <w:r w:rsidR="00547BBD" w:rsidRPr="003B77F7">
        <w:rPr>
          <w:sz w:val="23"/>
          <w:szCs w:val="23"/>
        </w:rPr>
        <w:t>ā</w:t>
      </w:r>
      <w:r w:rsidRPr="003B77F7">
        <w:rPr>
          <w:sz w:val="23"/>
          <w:szCs w:val="23"/>
        </w:rPr>
        <w:t xml:space="preserve"> noteiktie apst</w:t>
      </w:r>
      <w:r w:rsidR="00547BBD" w:rsidRPr="003B77F7">
        <w:rPr>
          <w:sz w:val="23"/>
          <w:szCs w:val="23"/>
        </w:rPr>
        <w:t>ā</w:t>
      </w:r>
      <w:r w:rsidRPr="003B77F7">
        <w:rPr>
          <w:sz w:val="23"/>
          <w:szCs w:val="23"/>
        </w:rPr>
        <w:t>k</w:t>
      </w:r>
      <w:r w:rsidR="00547BBD" w:rsidRPr="003B77F7">
        <w:rPr>
          <w:sz w:val="23"/>
          <w:szCs w:val="23"/>
        </w:rPr>
        <w:t>ļ</w:t>
      </w:r>
      <w:r w:rsidRPr="003B77F7">
        <w:rPr>
          <w:sz w:val="23"/>
          <w:szCs w:val="23"/>
        </w:rPr>
        <w:t xml:space="preserve">i, Komisija par to </w:t>
      </w:r>
      <w:proofErr w:type="spellStart"/>
      <w:r w:rsidRPr="003B77F7">
        <w:rPr>
          <w:sz w:val="23"/>
          <w:szCs w:val="23"/>
        </w:rPr>
        <w:t>rakstveid</w:t>
      </w:r>
      <w:r w:rsidR="00547BBD" w:rsidRPr="003B77F7">
        <w:rPr>
          <w:sz w:val="23"/>
          <w:szCs w:val="23"/>
        </w:rPr>
        <w:t>ā</w:t>
      </w:r>
      <w:proofErr w:type="spellEnd"/>
      <w:r w:rsidRPr="003B77F7">
        <w:rPr>
          <w:sz w:val="23"/>
          <w:szCs w:val="23"/>
        </w:rPr>
        <w:t xml:space="preserve"> inform</w:t>
      </w:r>
      <w:r w:rsidR="00547BBD" w:rsidRPr="003B77F7">
        <w:rPr>
          <w:sz w:val="23"/>
          <w:szCs w:val="23"/>
        </w:rPr>
        <w:t>ē</w:t>
      </w:r>
      <w:r w:rsidRPr="003B77F7">
        <w:rPr>
          <w:sz w:val="23"/>
          <w:szCs w:val="23"/>
        </w:rPr>
        <w:t xml:space="preserve"> izsoles dal</w:t>
      </w:r>
      <w:r w:rsidR="00547BBD" w:rsidRPr="003B77F7">
        <w:rPr>
          <w:sz w:val="23"/>
          <w:szCs w:val="23"/>
        </w:rPr>
        <w:t>ī</w:t>
      </w:r>
      <w:r w:rsidRPr="003B77F7">
        <w:rPr>
          <w:sz w:val="23"/>
          <w:szCs w:val="23"/>
        </w:rPr>
        <w:t>bnieku, kur</w:t>
      </w:r>
      <w:r w:rsidR="00547BBD" w:rsidRPr="003B77F7">
        <w:rPr>
          <w:sz w:val="23"/>
          <w:szCs w:val="23"/>
        </w:rPr>
        <w:t>š</w:t>
      </w:r>
      <w:r w:rsidRPr="003B77F7">
        <w:rPr>
          <w:sz w:val="23"/>
          <w:szCs w:val="23"/>
        </w:rPr>
        <w:t xml:space="preserve"> noso</w:t>
      </w:r>
      <w:r w:rsidR="00547BBD" w:rsidRPr="003B77F7">
        <w:rPr>
          <w:sz w:val="23"/>
          <w:szCs w:val="23"/>
        </w:rPr>
        <w:t>lī</w:t>
      </w:r>
      <w:r w:rsidRPr="003B77F7">
        <w:rPr>
          <w:sz w:val="23"/>
          <w:szCs w:val="23"/>
        </w:rPr>
        <w:t>jis n</w:t>
      </w:r>
      <w:r w:rsidR="00547BBD" w:rsidRPr="003B77F7">
        <w:rPr>
          <w:sz w:val="23"/>
          <w:szCs w:val="23"/>
        </w:rPr>
        <w:t>ā</w:t>
      </w:r>
      <w:r w:rsidRPr="003B77F7">
        <w:rPr>
          <w:sz w:val="23"/>
          <w:szCs w:val="23"/>
        </w:rPr>
        <w:t>kamo augst</w:t>
      </w:r>
      <w:r w:rsidR="00547BBD" w:rsidRPr="003B77F7">
        <w:rPr>
          <w:sz w:val="23"/>
          <w:szCs w:val="23"/>
        </w:rPr>
        <w:t>ā</w:t>
      </w:r>
      <w:r w:rsidRPr="003B77F7">
        <w:rPr>
          <w:sz w:val="23"/>
          <w:szCs w:val="23"/>
        </w:rPr>
        <w:t>ko cenu. Dal</w:t>
      </w:r>
      <w:r w:rsidR="00547BBD" w:rsidRPr="003B77F7">
        <w:rPr>
          <w:sz w:val="23"/>
          <w:szCs w:val="23"/>
        </w:rPr>
        <w:t>ī</w:t>
      </w:r>
      <w:r w:rsidRPr="003B77F7">
        <w:rPr>
          <w:sz w:val="23"/>
          <w:szCs w:val="23"/>
        </w:rPr>
        <w:t>bniekam, kur</w:t>
      </w:r>
      <w:r w:rsidR="00547BBD" w:rsidRPr="003B77F7">
        <w:rPr>
          <w:sz w:val="23"/>
          <w:szCs w:val="23"/>
        </w:rPr>
        <w:t>š</w:t>
      </w:r>
      <w:r w:rsidRPr="003B77F7">
        <w:rPr>
          <w:sz w:val="23"/>
          <w:szCs w:val="23"/>
        </w:rPr>
        <w:t xml:space="preserve"> nosol</w:t>
      </w:r>
      <w:r w:rsidR="00547BBD" w:rsidRPr="003B77F7">
        <w:rPr>
          <w:sz w:val="23"/>
          <w:szCs w:val="23"/>
        </w:rPr>
        <w:t>ī</w:t>
      </w:r>
      <w:r w:rsidRPr="003B77F7">
        <w:rPr>
          <w:sz w:val="23"/>
          <w:szCs w:val="23"/>
        </w:rPr>
        <w:t>jis n</w:t>
      </w:r>
      <w:r w:rsidR="00547BBD" w:rsidRPr="003B77F7">
        <w:rPr>
          <w:sz w:val="23"/>
          <w:szCs w:val="23"/>
        </w:rPr>
        <w:t>ā</w:t>
      </w:r>
      <w:r w:rsidRPr="003B77F7">
        <w:rPr>
          <w:sz w:val="23"/>
          <w:szCs w:val="23"/>
        </w:rPr>
        <w:t>kamo augst</w:t>
      </w:r>
      <w:r w:rsidR="00547BBD" w:rsidRPr="003B77F7">
        <w:rPr>
          <w:sz w:val="23"/>
          <w:szCs w:val="23"/>
        </w:rPr>
        <w:t>ā</w:t>
      </w:r>
      <w:r w:rsidRPr="003B77F7">
        <w:rPr>
          <w:sz w:val="23"/>
          <w:szCs w:val="23"/>
        </w:rPr>
        <w:t>ko cenu, ir ties</w:t>
      </w:r>
      <w:r w:rsidR="00547BBD" w:rsidRPr="003B77F7">
        <w:rPr>
          <w:sz w:val="23"/>
          <w:szCs w:val="23"/>
        </w:rPr>
        <w:t>ī</w:t>
      </w:r>
      <w:r w:rsidRPr="003B77F7">
        <w:rPr>
          <w:sz w:val="23"/>
          <w:szCs w:val="23"/>
        </w:rPr>
        <w:t xml:space="preserve">bas </w:t>
      </w:r>
      <w:r w:rsidR="00547BBD" w:rsidRPr="003B77F7">
        <w:rPr>
          <w:sz w:val="23"/>
          <w:szCs w:val="23"/>
        </w:rPr>
        <w:t>14 (četrpadsmit) kalendāru dien</w:t>
      </w:r>
      <w:r w:rsidRPr="003B77F7">
        <w:rPr>
          <w:sz w:val="23"/>
          <w:szCs w:val="23"/>
        </w:rPr>
        <w:t>u laik</w:t>
      </w:r>
      <w:r w:rsidR="00547BBD" w:rsidRPr="003B77F7">
        <w:rPr>
          <w:sz w:val="23"/>
          <w:szCs w:val="23"/>
        </w:rPr>
        <w:t>ā</w:t>
      </w:r>
      <w:r w:rsidRPr="003B77F7">
        <w:rPr>
          <w:sz w:val="23"/>
          <w:szCs w:val="23"/>
        </w:rPr>
        <w:t xml:space="preserve"> no paz</w:t>
      </w:r>
      <w:r w:rsidR="00547BBD" w:rsidRPr="003B77F7">
        <w:rPr>
          <w:sz w:val="23"/>
          <w:szCs w:val="23"/>
        </w:rPr>
        <w:t>iņ</w:t>
      </w:r>
      <w:r w:rsidRPr="003B77F7">
        <w:rPr>
          <w:sz w:val="23"/>
          <w:szCs w:val="23"/>
        </w:rPr>
        <w:t>ojuma sa</w:t>
      </w:r>
      <w:r w:rsidR="00547BBD" w:rsidRPr="003B77F7">
        <w:rPr>
          <w:sz w:val="23"/>
          <w:szCs w:val="23"/>
        </w:rPr>
        <w:t>ņ</w:t>
      </w:r>
      <w:r w:rsidRPr="003B77F7">
        <w:rPr>
          <w:sz w:val="23"/>
          <w:szCs w:val="23"/>
        </w:rPr>
        <w:t>em</w:t>
      </w:r>
      <w:r w:rsidR="00547BBD" w:rsidRPr="003B77F7">
        <w:rPr>
          <w:sz w:val="23"/>
          <w:szCs w:val="23"/>
        </w:rPr>
        <w:t>š</w:t>
      </w:r>
      <w:r w:rsidRPr="003B77F7">
        <w:rPr>
          <w:sz w:val="23"/>
          <w:szCs w:val="23"/>
        </w:rPr>
        <w:t>anas dienas paz</w:t>
      </w:r>
      <w:r w:rsidR="00547BBD" w:rsidRPr="003B77F7">
        <w:rPr>
          <w:sz w:val="23"/>
          <w:szCs w:val="23"/>
        </w:rPr>
        <w:t>iņ</w:t>
      </w:r>
      <w:r w:rsidRPr="003B77F7">
        <w:rPr>
          <w:sz w:val="23"/>
          <w:szCs w:val="23"/>
        </w:rPr>
        <w:t>ot Komisijai par Mantas pirk</w:t>
      </w:r>
      <w:r w:rsidR="00547BBD" w:rsidRPr="003B77F7">
        <w:rPr>
          <w:sz w:val="23"/>
          <w:szCs w:val="23"/>
        </w:rPr>
        <w:t>š</w:t>
      </w:r>
      <w:r w:rsidRPr="003B77F7">
        <w:rPr>
          <w:sz w:val="23"/>
          <w:szCs w:val="23"/>
        </w:rPr>
        <w:t>anu par pa</w:t>
      </w:r>
      <w:r w:rsidR="00547BBD" w:rsidRPr="003B77F7">
        <w:rPr>
          <w:sz w:val="23"/>
          <w:szCs w:val="23"/>
        </w:rPr>
        <w:t>š</w:t>
      </w:r>
      <w:r w:rsidRPr="003B77F7">
        <w:rPr>
          <w:sz w:val="23"/>
          <w:szCs w:val="23"/>
        </w:rPr>
        <w:t>a nosol</w:t>
      </w:r>
      <w:r w:rsidR="00547BBD" w:rsidRPr="003B77F7">
        <w:rPr>
          <w:sz w:val="23"/>
          <w:szCs w:val="23"/>
        </w:rPr>
        <w:t>ī</w:t>
      </w:r>
      <w:r w:rsidRPr="003B77F7">
        <w:rPr>
          <w:sz w:val="23"/>
          <w:szCs w:val="23"/>
        </w:rPr>
        <w:t>to augst</w:t>
      </w:r>
      <w:r w:rsidR="00547BBD" w:rsidRPr="003B77F7">
        <w:rPr>
          <w:sz w:val="23"/>
          <w:szCs w:val="23"/>
        </w:rPr>
        <w:t>ā</w:t>
      </w:r>
      <w:r w:rsidRPr="003B77F7">
        <w:rPr>
          <w:sz w:val="23"/>
          <w:szCs w:val="23"/>
        </w:rPr>
        <w:t xml:space="preserve">ko cenu. Uz </w:t>
      </w:r>
      <w:r w:rsidR="00547BBD" w:rsidRPr="003B77F7">
        <w:rPr>
          <w:sz w:val="23"/>
          <w:szCs w:val="23"/>
        </w:rPr>
        <w:t>šā</w:t>
      </w:r>
      <w:r w:rsidRPr="003B77F7">
        <w:rPr>
          <w:sz w:val="23"/>
          <w:szCs w:val="23"/>
        </w:rPr>
        <w:t>du pirc</w:t>
      </w:r>
      <w:r w:rsidR="00547BBD" w:rsidRPr="003B77F7">
        <w:rPr>
          <w:sz w:val="23"/>
          <w:szCs w:val="23"/>
        </w:rPr>
        <w:t>ē</w:t>
      </w:r>
      <w:r w:rsidRPr="003B77F7">
        <w:rPr>
          <w:sz w:val="23"/>
          <w:szCs w:val="23"/>
        </w:rPr>
        <w:t>ju attiecas visi noteikumos noteiktie pirkuma maksas samaksas nosac</w:t>
      </w:r>
      <w:r w:rsidR="00547BBD" w:rsidRPr="003B77F7">
        <w:rPr>
          <w:sz w:val="23"/>
          <w:szCs w:val="23"/>
        </w:rPr>
        <w:t>ī</w:t>
      </w:r>
      <w:r w:rsidRPr="003B77F7">
        <w:rPr>
          <w:sz w:val="23"/>
          <w:szCs w:val="23"/>
        </w:rPr>
        <w:t>jumi, iev</w:t>
      </w:r>
      <w:r w:rsidR="00547BBD" w:rsidRPr="003B77F7">
        <w:rPr>
          <w:sz w:val="23"/>
          <w:szCs w:val="23"/>
        </w:rPr>
        <w:t>ē</w:t>
      </w:r>
      <w:r w:rsidRPr="003B77F7">
        <w:rPr>
          <w:sz w:val="23"/>
          <w:szCs w:val="23"/>
        </w:rPr>
        <w:t>rojot, ka pirkuma maksas samaksas termi</w:t>
      </w:r>
      <w:r w:rsidR="00547BBD" w:rsidRPr="003B77F7">
        <w:rPr>
          <w:sz w:val="23"/>
          <w:szCs w:val="23"/>
        </w:rPr>
        <w:t>ņš</w:t>
      </w:r>
      <w:r w:rsidRPr="003B77F7">
        <w:rPr>
          <w:sz w:val="23"/>
          <w:szCs w:val="23"/>
        </w:rPr>
        <w:t xml:space="preserve"> s</w:t>
      </w:r>
      <w:r w:rsidR="00547BBD" w:rsidRPr="003B77F7">
        <w:rPr>
          <w:sz w:val="23"/>
          <w:szCs w:val="23"/>
        </w:rPr>
        <w:t>ā</w:t>
      </w:r>
      <w:r w:rsidRPr="003B77F7">
        <w:rPr>
          <w:sz w:val="23"/>
          <w:szCs w:val="23"/>
        </w:rPr>
        <w:t>k tec</w:t>
      </w:r>
      <w:r w:rsidR="00547BBD" w:rsidRPr="003B77F7">
        <w:rPr>
          <w:sz w:val="23"/>
          <w:szCs w:val="23"/>
        </w:rPr>
        <w:t>ē</w:t>
      </w:r>
      <w:r w:rsidRPr="003B77F7">
        <w:rPr>
          <w:sz w:val="23"/>
          <w:szCs w:val="23"/>
        </w:rPr>
        <w:t>t no pirc</w:t>
      </w:r>
      <w:r w:rsidR="00547BBD" w:rsidRPr="003B77F7">
        <w:rPr>
          <w:sz w:val="23"/>
          <w:szCs w:val="23"/>
        </w:rPr>
        <w:t>ē</w:t>
      </w:r>
      <w:r w:rsidRPr="003B77F7">
        <w:rPr>
          <w:sz w:val="23"/>
          <w:szCs w:val="23"/>
        </w:rPr>
        <w:t>ja paz</w:t>
      </w:r>
      <w:r w:rsidR="00547BBD" w:rsidRPr="003B77F7">
        <w:rPr>
          <w:sz w:val="23"/>
          <w:szCs w:val="23"/>
        </w:rPr>
        <w:t>iņ</w:t>
      </w:r>
      <w:r w:rsidRPr="003B77F7">
        <w:rPr>
          <w:sz w:val="23"/>
          <w:szCs w:val="23"/>
        </w:rPr>
        <w:t>ojuma par mantas pirk</w:t>
      </w:r>
      <w:r w:rsidR="00547BBD" w:rsidRPr="003B77F7">
        <w:rPr>
          <w:sz w:val="23"/>
          <w:szCs w:val="23"/>
        </w:rPr>
        <w:t>š</w:t>
      </w:r>
      <w:r w:rsidRPr="003B77F7">
        <w:rPr>
          <w:sz w:val="23"/>
          <w:szCs w:val="23"/>
        </w:rPr>
        <w:t>anu iesnieg</w:t>
      </w:r>
      <w:r w:rsidR="00547BBD" w:rsidRPr="003B77F7">
        <w:rPr>
          <w:sz w:val="23"/>
          <w:szCs w:val="23"/>
        </w:rPr>
        <w:t>š</w:t>
      </w:r>
      <w:r w:rsidRPr="003B77F7">
        <w:rPr>
          <w:sz w:val="23"/>
          <w:szCs w:val="23"/>
        </w:rPr>
        <w:t>anas br</w:t>
      </w:r>
      <w:r w:rsidR="00547BBD" w:rsidRPr="003B77F7">
        <w:rPr>
          <w:sz w:val="23"/>
          <w:szCs w:val="23"/>
        </w:rPr>
        <w:t>īž</w:t>
      </w:r>
      <w:r w:rsidRPr="003B77F7">
        <w:rPr>
          <w:sz w:val="23"/>
          <w:szCs w:val="23"/>
        </w:rPr>
        <w:t>a.</w:t>
      </w:r>
    </w:p>
    <w:p w14:paraId="09484952" w14:textId="77777777" w:rsidR="007B5FF3" w:rsidRPr="003B77F7" w:rsidRDefault="007B5FF3" w:rsidP="007B5FF3">
      <w:pPr>
        <w:ind w:left="709" w:right="9"/>
        <w:jc w:val="both"/>
        <w:rPr>
          <w:sz w:val="23"/>
          <w:szCs w:val="23"/>
        </w:rPr>
      </w:pPr>
    </w:p>
    <w:p w14:paraId="2559C378" w14:textId="0E1BB5B7" w:rsidR="00AB011E" w:rsidRPr="003B77F7" w:rsidRDefault="00AB011E" w:rsidP="007D2CA1">
      <w:pPr>
        <w:numPr>
          <w:ilvl w:val="0"/>
          <w:numId w:val="22"/>
        </w:numPr>
        <w:ind w:right="5" w:hanging="230"/>
        <w:rPr>
          <w:b/>
          <w:bCs/>
          <w:sz w:val="23"/>
          <w:szCs w:val="23"/>
        </w:rPr>
      </w:pPr>
      <w:r w:rsidRPr="003B77F7">
        <w:rPr>
          <w:b/>
          <w:bCs/>
          <w:sz w:val="23"/>
          <w:szCs w:val="23"/>
        </w:rPr>
        <w:t>Izsoles rezult</w:t>
      </w:r>
      <w:r w:rsidR="00547BBD" w:rsidRPr="003B77F7">
        <w:rPr>
          <w:b/>
          <w:bCs/>
          <w:sz w:val="23"/>
          <w:szCs w:val="23"/>
        </w:rPr>
        <w:t>ā</w:t>
      </w:r>
      <w:r w:rsidRPr="003B77F7">
        <w:rPr>
          <w:b/>
          <w:bCs/>
          <w:sz w:val="23"/>
          <w:szCs w:val="23"/>
        </w:rPr>
        <w:t>tu apstiprin</w:t>
      </w:r>
      <w:r w:rsidR="00547BBD" w:rsidRPr="003B77F7">
        <w:rPr>
          <w:b/>
          <w:bCs/>
          <w:sz w:val="23"/>
          <w:szCs w:val="23"/>
        </w:rPr>
        <w:t>āš</w:t>
      </w:r>
      <w:r w:rsidRPr="003B77F7">
        <w:rPr>
          <w:b/>
          <w:bCs/>
          <w:sz w:val="23"/>
          <w:szCs w:val="23"/>
        </w:rPr>
        <w:t>ana, izsoles atz</w:t>
      </w:r>
      <w:r w:rsidR="00547BBD" w:rsidRPr="003B77F7">
        <w:rPr>
          <w:b/>
          <w:bCs/>
          <w:sz w:val="23"/>
          <w:szCs w:val="23"/>
        </w:rPr>
        <w:t>īš</w:t>
      </w:r>
      <w:r w:rsidRPr="003B77F7">
        <w:rPr>
          <w:b/>
          <w:bCs/>
          <w:sz w:val="23"/>
          <w:szCs w:val="23"/>
        </w:rPr>
        <w:t>ana par nesekm</w:t>
      </w:r>
      <w:r w:rsidR="00547BBD" w:rsidRPr="003B77F7">
        <w:rPr>
          <w:b/>
          <w:bCs/>
          <w:sz w:val="23"/>
          <w:szCs w:val="23"/>
        </w:rPr>
        <w:t>ī</w:t>
      </w:r>
      <w:r w:rsidRPr="003B77F7">
        <w:rPr>
          <w:b/>
          <w:bCs/>
          <w:sz w:val="23"/>
          <w:szCs w:val="23"/>
        </w:rPr>
        <w:t>gu vai sp</w:t>
      </w:r>
      <w:r w:rsidR="00547BBD" w:rsidRPr="003B77F7">
        <w:rPr>
          <w:b/>
          <w:bCs/>
          <w:sz w:val="23"/>
          <w:szCs w:val="23"/>
        </w:rPr>
        <w:t>ē</w:t>
      </w:r>
      <w:r w:rsidRPr="003B77F7">
        <w:rPr>
          <w:b/>
          <w:bCs/>
          <w:sz w:val="23"/>
          <w:szCs w:val="23"/>
        </w:rPr>
        <w:t>k</w:t>
      </w:r>
      <w:r w:rsidR="00547BBD" w:rsidRPr="003B77F7">
        <w:rPr>
          <w:b/>
          <w:bCs/>
          <w:sz w:val="23"/>
          <w:szCs w:val="23"/>
        </w:rPr>
        <w:t>ā</w:t>
      </w:r>
      <w:r w:rsidRPr="003B77F7">
        <w:rPr>
          <w:b/>
          <w:bCs/>
          <w:sz w:val="23"/>
          <w:szCs w:val="23"/>
        </w:rPr>
        <w:t xml:space="preserve"> neeso</w:t>
      </w:r>
      <w:r w:rsidR="00547BBD" w:rsidRPr="003B77F7">
        <w:rPr>
          <w:b/>
          <w:bCs/>
          <w:sz w:val="23"/>
          <w:szCs w:val="23"/>
        </w:rPr>
        <w:t>š</w:t>
      </w:r>
      <w:r w:rsidRPr="003B77F7">
        <w:rPr>
          <w:b/>
          <w:bCs/>
          <w:sz w:val="23"/>
          <w:szCs w:val="23"/>
        </w:rPr>
        <w:t>u</w:t>
      </w:r>
    </w:p>
    <w:p w14:paraId="7FAC9D5E" w14:textId="2314B1CB" w:rsidR="00AB011E" w:rsidRPr="003B77F7" w:rsidRDefault="00AB011E" w:rsidP="007D2CA1">
      <w:pPr>
        <w:numPr>
          <w:ilvl w:val="1"/>
          <w:numId w:val="22"/>
        </w:numPr>
        <w:ind w:left="709" w:right="9" w:hanging="567"/>
        <w:jc w:val="both"/>
        <w:rPr>
          <w:sz w:val="23"/>
          <w:szCs w:val="23"/>
        </w:rPr>
      </w:pPr>
      <w:r w:rsidRPr="003B77F7">
        <w:rPr>
          <w:sz w:val="23"/>
          <w:szCs w:val="23"/>
        </w:rPr>
        <w:t>Komisija protokol</w:t>
      </w:r>
      <w:r w:rsidR="00FE5B2C" w:rsidRPr="003B77F7">
        <w:rPr>
          <w:sz w:val="23"/>
          <w:szCs w:val="23"/>
        </w:rPr>
        <w:t>ē</w:t>
      </w:r>
      <w:r w:rsidRPr="003B77F7">
        <w:rPr>
          <w:sz w:val="23"/>
          <w:szCs w:val="23"/>
        </w:rPr>
        <w:t xml:space="preserve"> izsoles norisi un izsoles protokolu apstiprina 7 dienu laik</w:t>
      </w:r>
      <w:r w:rsidR="00FE5B2C" w:rsidRPr="003B77F7">
        <w:rPr>
          <w:sz w:val="23"/>
          <w:szCs w:val="23"/>
        </w:rPr>
        <w:t>ā</w:t>
      </w:r>
      <w:r w:rsidRPr="003B77F7">
        <w:rPr>
          <w:sz w:val="23"/>
          <w:szCs w:val="23"/>
        </w:rPr>
        <w:t xml:space="preserve"> p</w:t>
      </w:r>
      <w:r w:rsidR="00FE5B2C" w:rsidRPr="003B77F7">
        <w:rPr>
          <w:sz w:val="23"/>
          <w:szCs w:val="23"/>
        </w:rPr>
        <w:t>ē</w:t>
      </w:r>
      <w:r w:rsidRPr="003B77F7">
        <w:rPr>
          <w:sz w:val="23"/>
          <w:szCs w:val="23"/>
        </w:rPr>
        <w:t>c izsoles</w:t>
      </w:r>
      <w:r w:rsidR="00FE5B2C" w:rsidRPr="003B77F7">
        <w:rPr>
          <w:sz w:val="23"/>
          <w:szCs w:val="23"/>
        </w:rPr>
        <w:t xml:space="preserve"> pieteikumu atvēršanas dienas</w:t>
      </w:r>
      <w:r w:rsidRPr="003B77F7">
        <w:rPr>
          <w:sz w:val="23"/>
          <w:szCs w:val="23"/>
        </w:rPr>
        <w:t>.</w:t>
      </w:r>
    </w:p>
    <w:p w14:paraId="1C1E29FE" w14:textId="0E2A7D27" w:rsidR="00AB011E" w:rsidRPr="003B77F7" w:rsidRDefault="00AB011E" w:rsidP="007D2CA1">
      <w:pPr>
        <w:numPr>
          <w:ilvl w:val="1"/>
          <w:numId w:val="22"/>
        </w:numPr>
        <w:ind w:left="709" w:right="9" w:hanging="567"/>
        <w:jc w:val="both"/>
        <w:rPr>
          <w:sz w:val="23"/>
          <w:szCs w:val="23"/>
        </w:rPr>
      </w:pPr>
      <w:r w:rsidRPr="003B77F7">
        <w:rPr>
          <w:sz w:val="23"/>
          <w:szCs w:val="23"/>
        </w:rPr>
        <w:t>Komisija apstiprina izsoles rezult</w:t>
      </w:r>
      <w:r w:rsidR="00560A26" w:rsidRPr="003B77F7">
        <w:rPr>
          <w:sz w:val="23"/>
          <w:szCs w:val="23"/>
        </w:rPr>
        <w:t>ā</w:t>
      </w:r>
      <w:r w:rsidRPr="003B77F7">
        <w:rPr>
          <w:sz w:val="23"/>
          <w:szCs w:val="23"/>
        </w:rPr>
        <w:t>tus ne v</w:t>
      </w:r>
      <w:r w:rsidR="00560A26" w:rsidRPr="003B77F7">
        <w:rPr>
          <w:sz w:val="23"/>
          <w:szCs w:val="23"/>
        </w:rPr>
        <w:t>ē</w:t>
      </w:r>
      <w:r w:rsidRPr="003B77F7">
        <w:rPr>
          <w:sz w:val="23"/>
          <w:szCs w:val="23"/>
        </w:rPr>
        <w:t>l</w:t>
      </w:r>
      <w:r w:rsidR="00560A26" w:rsidRPr="003B77F7">
        <w:rPr>
          <w:sz w:val="23"/>
          <w:szCs w:val="23"/>
        </w:rPr>
        <w:t>ā</w:t>
      </w:r>
      <w:r w:rsidRPr="003B77F7">
        <w:rPr>
          <w:sz w:val="23"/>
          <w:szCs w:val="23"/>
        </w:rPr>
        <w:t>k k</w:t>
      </w:r>
      <w:r w:rsidR="00560A26" w:rsidRPr="003B77F7">
        <w:rPr>
          <w:sz w:val="23"/>
          <w:szCs w:val="23"/>
        </w:rPr>
        <w:t>ā</w:t>
      </w:r>
      <w:r w:rsidRPr="003B77F7">
        <w:rPr>
          <w:sz w:val="23"/>
          <w:szCs w:val="23"/>
        </w:rPr>
        <w:t xml:space="preserve"> 10 (desmit) dienu laik</w:t>
      </w:r>
      <w:r w:rsidR="00560A26" w:rsidRPr="003B77F7">
        <w:rPr>
          <w:sz w:val="23"/>
          <w:szCs w:val="23"/>
        </w:rPr>
        <w:t>ā</w:t>
      </w:r>
      <w:r w:rsidRPr="003B77F7">
        <w:rPr>
          <w:sz w:val="23"/>
          <w:szCs w:val="23"/>
        </w:rPr>
        <w:t xml:space="preserve"> p</w:t>
      </w:r>
      <w:r w:rsidR="00560A26" w:rsidRPr="003B77F7">
        <w:rPr>
          <w:sz w:val="23"/>
          <w:szCs w:val="23"/>
        </w:rPr>
        <w:t>ē</w:t>
      </w:r>
      <w:r w:rsidRPr="003B77F7">
        <w:rPr>
          <w:sz w:val="23"/>
          <w:szCs w:val="23"/>
        </w:rPr>
        <w:t>c augst</w:t>
      </w:r>
      <w:r w:rsidR="00560A26" w:rsidRPr="003B77F7">
        <w:rPr>
          <w:sz w:val="23"/>
          <w:szCs w:val="23"/>
        </w:rPr>
        <w:t>ā</w:t>
      </w:r>
      <w:r w:rsidRPr="003B77F7">
        <w:rPr>
          <w:sz w:val="23"/>
          <w:szCs w:val="23"/>
        </w:rPr>
        <w:t>k</w:t>
      </w:r>
      <w:r w:rsidR="00560A26" w:rsidRPr="003B77F7">
        <w:rPr>
          <w:sz w:val="23"/>
          <w:szCs w:val="23"/>
        </w:rPr>
        <w:t xml:space="preserve">ās </w:t>
      </w:r>
      <w:r w:rsidRPr="003B77F7">
        <w:rPr>
          <w:sz w:val="23"/>
          <w:szCs w:val="23"/>
        </w:rPr>
        <w:t>noso</w:t>
      </w:r>
      <w:r w:rsidR="00560A26" w:rsidRPr="003B77F7">
        <w:rPr>
          <w:sz w:val="23"/>
          <w:szCs w:val="23"/>
        </w:rPr>
        <w:t>lī</w:t>
      </w:r>
      <w:r w:rsidRPr="003B77F7">
        <w:rPr>
          <w:sz w:val="23"/>
          <w:szCs w:val="23"/>
        </w:rPr>
        <w:t>t</w:t>
      </w:r>
      <w:r w:rsidR="00560A26" w:rsidRPr="003B77F7">
        <w:rPr>
          <w:sz w:val="23"/>
          <w:szCs w:val="23"/>
        </w:rPr>
        <w:t>ā</w:t>
      </w:r>
      <w:r w:rsidRPr="003B77F7">
        <w:rPr>
          <w:sz w:val="23"/>
          <w:szCs w:val="23"/>
        </w:rPr>
        <w:t>s cenas (pirkuma maksas) samaksas</w:t>
      </w:r>
      <w:r w:rsidR="00560A26" w:rsidRPr="003B77F7">
        <w:rPr>
          <w:sz w:val="23"/>
          <w:szCs w:val="23"/>
        </w:rPr>
        <w:t xml:space="preserve"> saņemšanas</w:t>
      </w:r>
      <w:r w:rsidR="00560A26" w:rsidRPr="003B77F7">
        <w:rPr>
          <w:noProof/>
          <w:sz w:val="23"/>
          <w:szCs w:val="23"/>
        </w:rPr>
        <w:t>.</w:t>
      </w:r>
    </w:p>
    <w:p w14:paraId="4C3DBF14" w14:textId="7585F0AF" w:rsidR="00AB011E" w:rsidRPr="003B77F7" w:rsidRDefault="00AB011E" w:rsidP="007D2CA1">
      <w:pPr>
        <w:numPr>
          <w:ilvl w:val="1"/>
          <w:numId w:val="22"/>
        </w:numPr>
        <w:ind w:left="709" w:right="9" w:hanging="567"/>
        <w:jc w:val="both"/>
        <w:rPr>
          <w:sz w:val="23"/>
          <w:szCs w:val="23"/>
        </w:rPr>
      </w:pPr>
      <w:r w:rsidRPr="003B77F7">
        <w:rPr>
          <w:sz w:val="23"/>
          <w:szCs w:val="23"/>
        </w:rPr>
        <w:lastRenderedPageBreak/>
        <w:t>Komisijas l</w:t>
      </w:r>
      <w:r w:rsidR="00560A26" w:rsidRPr="003B77F7">
        <w:rPr>
          <w:sz w:val="23"/>
          <w:szCs w:val="23"/>
        </w:rPr>
        <w:t>ē</w:t>
      </w:r>
      <w:r w:rsidRPr="003B77F7">
        <w:rPr>
          <w:sz w:val="23"/>
          <w:szCs w:val="23"/>
        </w:rPr>
        <w:t>mumu par izsoles rezult</w:t>
      </w:r>
      <w:r w:rsidR="00560A26" w:rsidRPr="003B77F7">
        <w:rPr>
          <w:sz w:val="23"/>
          <w:szCs w:val="23"/>
        </w:rPr>
        <w:t>ā</w:t>
      </w:r>
      <w:r w:rsidRPr="003B77F7">
        <w:rPr>
          <w:sz w:val="23"/>
          <w:szCs w:val="23"/>
        </w:rPr>
        <w:t>tu apstiprin</w:t>
      </w:r>
      <w:r w:rsidR="00560A26" w:rsidRPr="003B77F7">
        <w:rPr>
          <w:sz w:val="23"/>
          <w:szCs w:val="23"/>
        </w:rPr>
        <w:t>āš</w:t>
      </w:r>
      <w:r w:rsidRPr="003B77F7">
        <w:rPr>
          <w:sz w:val="23"/>
          <w:szCs w:val="23"/>
        </w:rPr>
        <w:t>anu vai neapstiprin</w:t>
      </w:r>
      <w:r w:rsidR="00560A26" w:rsidRPr="003B77F7">
        <w:rPr>
          <w:sz w:val="23"/>
          <w:szCs w:val="23"/>
        </w:rPr>
        <w:t>āš</w:t>
      </w:r>
      <w:r w:rsidRPr="003B77F7">
        <w:rPr>
          <w:sz w:val="23"/>
          <w:szCs w:val="23"/>
        </w:rPr>
        <w:t xml:space="preserve">anu </w:t>
      </w:r>
      <w:proofErr w:type="spellStart"/>
      <w:r w:rsidRPr="003B77F7">
        <w:rPr>
          <w:sz w:val="23"/>
          <w:szCs w:val="23"/>
        </w:rPr>
        <w:t>rakstveid</w:t>
      </w:r>
      <w:r w:rsidR="00560A26" w:rsidRPr="003B77F7">
        <w:rPr>
          <w:sz w:val="23"/>
          <w:szCs w:val="23"/>
        </w:rPr>
        <w:t>ā</w:t>
      </w:r>
      <w:proofErr w:type="spellEnd"/>
      <w:r w:rsidRPr="003B77F7">
        <w:rPr>
          <w:sz w:val="23"/>
          <w:szCs w:val="23"/>
        </w:rPr>
        <w:t xml:space="preserve"> paz</w:t>
      </w:r>
      <w:r w:rsidR="00560A26" w:rsidRPr="003B77F7">
        <w:rPr>
          <w:sz w:val="23"/>
          <w:szCs w:val="23"/>
        </w:rPr>
        <w:t>iņo</w:t>
      </w:r>
      <w:r w:rsidRPr="003B77F7">
        <w:rPr>
          <w:sz w:val="23"/>
          <w:szCs w:val="23"/>
        </w:rPr>
        <w:t xml:space="preserve"> izsoles uzvar</w:t>
      </w:r>
      <w:r w:rsidR="00560A26" w:rsidRPr="003B77F7">
        <w:rPr>
          <w:sz w:val="23"/>
          <w:szCs w:val="23"/>
        </w:rPr>
        <w:t>ē</w:t>
      </w:r>
      <w:r w:rsidRPr="003B77F7">
        <w:rPr>
          <w:sz w:val="23"/>
          <w:szCs w:val="23"/>
        </w:rPr>
        <w:t>t</w:t>
      </w:r>
      <w:r w:rsidR="00560A26" w:rsidRPr="003B77F7">
        <w:rPr>
          <w:sz w:val="23"/>
          <w:szCs w:val="23"/>
        </w:rPr>
        <w:t>ā</w:t>
      </w:r>
      <w:r w:rsidRPr="003B77F7">
        <w:rPr>
          <w:sz w:val="23"/>
          <w:szCs w:val="23"/>
        </w:rPr>
        <w:t>jam.</w:t>
      </w:r>
    </w:p>
    <w:p w14:paraId="3D0B0F0B" w14:textId="7242693D" w:rsidR="00AB011E" w:rsidRPr="003B77F7" w:rsidRDefault="00AB011E" w:rsidP="007D2CA1">
      <w:pPr>
        <w:numPr>
          <w:ilvl w:val="1"/>
          <w:numId w:val="22"/>
        </w:numPr>
        <w:ind w:left="709" w:right="9" w:hanging="567"/>
        <w:jc w:val="both"/>
        <w:rPr>
          <w:sz w:val="23"/>
          <w:szCs w:val="23"/>
        </w:rPr>
      </w:pPr>
      <w:r w:rsidRPr="003B77F7">
        <w:rPr>
          <w:sz w:val="23"/>
          <w:szCs w:val="23"/>
        </w:rPr>
        <w:t xml:space="preserve">Komisija </w:t>
      </w:r>
      <w:r w:rsidR="00C771FB" w:rsidRPr="003B77F7">
        <w:rPr>
          <w:sz w:val="23"/>
          <w:szCs w:val="23"/>
        </w:rPr>
        <w:t xml:space="preserve">pieņem </w:t>
      </w:r>
      <w:r w:rsidRPr="003B77F7">
        <w:rPr>
          <w:sz w:val="23"/>
          <w:szCs w:val="23"/>
        </w:rPr>
        <w:t>l</w:t>
      </w:r>
      <w:r w:rsidR="00C771FB" w:rsidRPr="003B77F7">
        <w:rPr>
          <w:sz w:val="23"/>
          <w:szCs w:val="23"/>
        </w:rPr>
        <w:t>ē</w:t>
      </w:r>
      <w:r w:rsidRPr="003B77F7">
        <w:rPr>
          <w:sz w:val="23"/>
          <w:szCs w:val="23"/>
        </w:rPr>
        <w:t>mumu par izsoles atz</w:t>
      </w:r>
      <w:r w:rsidR="00C771FB" w:rsidRPr="003B77F7">
        <w:rPr>
          <w:sz w:val="23"/>
          <w:szCs w:val="23"/>
        </w:rPr>
        <w:t>īša</w:t>
      </w:r>
      <w:r w:rsidRPr="003B77F7">
        <w:rPr>
          <w:sz w:val="23"/>
          <w:szCs w:val="23"/>
        </w:rPr>
        <w:t>nu par nesekm</w:t>
      </w:r>
      <w:r w:rsidR="00C771FB" w:rsidRPr="003B77F7">
        <w:rPr>
          <w:sz w:val="23"/>
          <w:szCs w:val="23"/>
        </w:rPr>
        <w:t>ī</w:t>
      </w:r>
      <w:r w:rsidRPr="003B77F7">
        <w:rPr>
          <w:sz w:val="23"/>
          <w:szCs w:val="23"/>
        </w:rPr>
        <w:t>gu, ja:</w:t>
      </w:r>
    </w:p>
    <w:p w14:paraId="6C4CE3D9" w14:textId="1258CD8A" w:rsidR="00AB011E" w:rsidRPr="003B77F7" w:rsidRDefault="00AB011E" w:rsidP="007D2CA1">
      <w:pPr>
        <w:numPr>
          <w:ilvl w:val="2"/>
          <w:numId w:val="22"/>
        </w:numPr>
        <w:ind w:left="1276" w:right="9" w:hanging="567"/>
        <w:jc w:val="both"/>
        <w:rPr>
          <w:sz w:val="23"/>
          <w:szCs w:val="23"/>
        </w:rPr>
      </w:pPr>
      <w:r w:rsidRPr="003B77F7">
        <w:rPr>
          <w:sz w:val="23"/>
          <w:szCs w:val="23"/>
        </w:rPr>
        <w:t>noteiktajos te</w:t>
      </w:r>
      <w:r w:rsidR="00C771FB" w:rsidRPr="003B77F7">
        <w:rPr>
          <w:sz w:val="23"/>
          <w:szCs w:val="23"/>
        </w:rPr>
        <w:t>rmiņ</w:t>
      </w:r>
      <w:r w:rsidRPr="003B77F7">
        <w:rPr>
          <w:sz w:val="23"/>
          <w:szCs w:val="23"/>
        </w:rPr>
        <w:t>os nav iesniegts neviens pieteikums dal</w:t>
      </w:r>
      <w:r w:rsidR="00C771FB" w:rsidRPr="003B77F7">
        <w:rPr>
          <w:sz w:val="23"/>
          <w:szCs w:val="23"/>
        </w:rPr>
        <w:t>ī</w:t>
      </w:r>
      <w:r w:rsidRPr="003B77F7">
        <w:rPr>
          <w:sz w:val="23"/>
          <w:szCs w:val="23"/>
        </w:rPr>
        <w:t>bai izsol</w:t>
      </w:r>
      <w:r w:rsidR="00C771FB" w:rsidRPr="003B77F7">
        <w:rPr>
          <w:sz w:val="23"/>
          <w:szCs w:val="23"/>
        </w:rPr>
        <w:t>ē</w:t>
      </w:r>
      <w:r w:rsidRPr="003B77F7">
        <w:rPr>
          <w:sz w:val="23"/>
          <w:szCs w:val="23"/>
        </w:rPr>
        <w:t>, kas atbilst izsoles noteikumu pras</w:t>
      </w:r>
      <w:r w:rsidR="00C771FB" w:rsidRPr="003B77F7">
        <w:rPr>
          <w:sz w:val="23"/>
          <w:szCs w:val="23"/>
        </w:rPr>
        <w:t>ī</w:t>
      </w:r>
      <w:r w:rsidRPr="003B77F7">
        <w:rPr>
          <w:sz w:val="23"/>
          <w:szCs w:val="23"/>
        </w:rPr>
        <w:t>b</w:t>
      </w:r>
      <w:r w:rsidR="00C771FB" w:rsidRPr="003B77F7">
        <w:rPr>
          <w:sz w:val="23"/>
          <w:szCs w:val="23"/>
        </w:rPr>
        <w:t>ā</w:t>
      </w:r>
      <w:r w:rsidRPr="003B77F7">
        <w:rPr>
          <w:sz w:val="23"/>
          <w:szCs w:val="23"/>
        </w:rPr>
        <w:t>m;</w:t>
      </w:r>
    </w:p>
    <w:p w14:paraId="5CCDE747" w14:textId="23D42BC8" w:rsidR="00AB011E" w:rsidRPr="003B77F7" w:rsidRDefault="00AB011E" w:rsidP="007D2CA1">
      <w:pPr>
        <w:numPr>
          <w:ilvl w:val="2"/>
          <w:numId w:val="22"/>
        </w:numPr>
        <w:ind w:left="1276" w:right="9" w:hanging="567"/>
        <w:jc w:val="both"/>
        <w:rPr>
          <w:sz w:val="23"/>
          <w:szCs w:val="23"/>
        </w:rPr>
      </w:pPr>
      <w:r w:rsidRPr="003B77F7">
        <w:rPr>
          <w:sz w:val="23"/>
          <w:szCs w:val="23"/>
        </w:rPr>
        <w:t>ja izsoles dal</w:t>
      </w:r>
      <w:r w:rsidR="00C771FB" w:rsidRPr="003B77F7">
        <w:rPr>
          <w:sz w:val="23"/>
          <w:szCs w:val="23"/>
        </w:rPr>
        <w:t>ī</w:t>
      </w:r>
      <w:r w:rsidRPr="003B77F7">
        <w:rPr>
          <w:sz w:val="23"/>
          <w:szCs w:val="23"/>
        </w:rPr>
        <w:t>bnieks noteiktaj</w:t>
      </w:r>
      <w:r w:rsidR="00C771FB" w:rsidRPr="003B77F7">
        <w:rPr>
          <w:sz w:val="23"/>
          <w:szCs w:val="23"/>
        </w:rPr>
        <w:t>ā</w:t>
      </w:r>
      <w:r w:rsidRPr="003B77F7">
        <w:rPr>
          <w:sz w:val="23"/>
          <w:szCs w:val="23"/>
        </w:rPr>
        <w:t xml:space="preserve"> laik</w:t>
      </w:r>
      <w:r w:rsidR="00C771FB" w:rsidRPr="003B77F7">
        <w:rPr>
          <w:sz w:val="23"/>
          <w:szCs w:val="23"/>
        </w:rPr>
        <w:t>ā</w:t>
      </w:r>
      <w:r w:rsidRPr="003B77F7">
        <w:rPr>
          <w:sz w:val="23"/>
          <w:szCs w:val="23"/>
        </w:rPr>
        <w:t xml:space="preserve"> nav samaks</w:t>
      </w:r>
      <w:r w:rsidR="00C771FB" w:rsidRPr="003B77F7">
        <w:rPr>
          <w:sz w:val="23"/>
          <w:szCs w:val="23"/>
        </w:rPr>
        <w:t>ā</w:t>
      </w:r>
      <w:r w:rsidRPr="003B77F7">
        <w:rPr>
          <w:sz w:val="23"/>
          <w:szCs w:val="23"/>
        </w:rPr>
        <w:t>jis nosol</w:t>
      </w:r>
      <w:r w:rsidR="00C771FB" w:rsidRPr="003B77F7">
        <w:rPr>
          <w:sz w:val="23"/>
          <w:szCs w:val="23"/>
        </w:rPr>
        <w:t>ī</w:t>
      </w:r>
      <w:r w:rsidRPr="003B77F7">
        <w:rPr>
          <w:sz w:val="23"/>
          <w:szCs w:val="23"/>
        </w:rPr>
        <w:t>to cenu;</w:t>
      </w:r>
    </w:p>
    <w:p w14:paraId="622E7AEA" w14:textId="5BF351F9" w:rsidR="00AB011E" w:rsidRPr="003B77F7" w:rsidRDefault="00AB011E" w:rsidP="007D2CA1">
      <w:pPr>
        <w:numPr>
          <w:ilvl w:val="2"/>
          <w:numId w:val="22"/>
        </w:numPr>
        <w:ind w:left="1276" w:right="9" w:hanging="567"/>
        <w:jc w:val="both"/>
        <w:rPr>
          <w:sz w:val="23"/>
          <w:szCs w:val="23"/>
        </w:rPr>
      </w:pPr>
      <w:r w:rsidRPr="003B77F7">
        <w:rPr>
          <w:sz w:val="23"/>
          <w:szCs w:val="23"/>
        </w:rPr>
        <w:t>izsoles dal</w:t>
      </w:r>
      <w:r w:rsidR="00C771FB" w:rsidRPr="003B77F7">
        <w:rPr>
          <w:sz w:val="23"/>
          <w:szCs w:val="23"/>
        </w:rPr>
        <w:t>ī</w:t>
      </w:r>
      <w:r w:rsidRPr="003B77F7">
        <w:rPr>
          <w:sz w:val="23"/>
          <w:szCs w:val="23"/>
        </w:rPr>
        <w:t>bnieks ir t</w:t>
      </w:r>
      <w:r w:rsidR="00C771FB" w:rsidRPr="003B77F7">
        <w:rPr>
          <w:sz w:val="23"/>
          <w:szCs w:val="23"/>
        </w:rPr>
        <w:t>ā</w:t>
      </w:r>
      <w:r w:rsidRPr="003B77F7">
        <w:rPr>
          <w:sz w:val="23"/>
          <w:szCs w:val="23"/>
        </w:rPr>
        <w:t>da</w:t>
      </w:r>
      <w:r w:rsidR="00C771FB" w:rsidRPr="003B77F7">
        <w:rPr>
          <w:sz w:val="23"/>
          <w:szCs w:val="23"/>
        </w:rPr>
        <w:t xml:space="preserve"> </w:t>
      </w:r>
      <w:r w:rsidRPr="003B77F7">
        <w:rPr>
          <w:sz w:val="23"/>
          <w:szCs w:val="23"/>
        </w:rPr>
        <w:t>persona, kura nevar sl</w:t>
      </w:r>
      <w:r w:rsidR="00C771FB" w:rsidRPr="003B77F7">
        <w:rPr>
          <w:sz w:val="23"/>
          <w:szCs w:val="23"/>
        </w:rPr>
        <w:t>ē</w:t>
      </w:r>
      <w:r w:rsidRPr="003B77F7">
        <w:rPr>
          <w:sz w:val="23"/>
          <w:szCs w:val="23"/>
        </w:rPr>
        <w:t>gt da</w:t>
      </w:r>
      <w:r w:rsidR="00C771FB" w:rsidRPr="003B77F7">
        <w:rPr>
          <w:sz w:val="23"/>
          <w:szCs w:val="23"/>
        </w:rPr>
        <w:t>rī</w:t>
      </w:r>
      <w:r w:rsidRPr="003B77F7">
        <w:rPr>
          <w:sz w:val="23"/>
          <w:szCs w:val="23"/>
        </w:rPr>
        <w:t>jumus vai kurai nebija ties</w:t>
      </w:r>
      <w:r w:rsidR="00C771FB" w:rsidRPr="003B77F7">
        <w:rPr>
          <w:sz w:val="23"/>
          <w:szCs w:val="23"/>
        </w:rPr>
        <w:t>ī</w:t>
      </w:r>
      <w:r w:rsidRPr="003B77F7">
        <w:rPr>
          <w:sz w:val="23"/>
          <w:szCs w:val="23"/>
        </w:rPr>
        <w:t>bu pieda</w:t>
      </w:r>
      <w:r w:rsidR="00C771FB" w:rsidRPr="003B77F7">
        <w:rPr>
          <w:sz w:val="23"/>
          <w:szCs w:val="23"/>
        </w:rPr>
        <w:t>lī</w:t>
      </w:r>
      <w:r w:rsidRPr="003B77F7">
        <w:rPr>
          <w:sz w:val="23"/>
          <w:szCs w:val="23"/>
        </w:rPr>
        <w:t>ties izsol</w:t>
      </w:r>
      <w:r w:rsidR="00C771FB" w:rsidRPr="003B77F7">
        <w:rPr>
          <w:sz w:val="23"/>
          <w:szCs w:val="23"/>
        </w:rPr>
        <w:t>ē</w:t>
      </w:r>
      <w:r w:rsidRPr="003B77F7">
        <w:rPr>
          <w:sz w:val="23"/>
          <w:szCs w:val="23"/>
        </w:rPr>
        <w:t>;</w:t>
      </w:r>
    </w:p>
    <w:p w14:paraId="057F3B65" w14:textId="11A2190C" w:rsidR="00AB011E" w:rsidRPr="003B77F7" w:rsidRDefault="00AB011E" w:rsidP="007D2CA1">
      <w:pPr>
        <w:numPr>
          <w:ilvl w:val="2"/>
          <w:numId w:val="22"/>
        </w:numPr>
        <w:ind w:left="1418" w:right="9" w:hanging="709"/>
        <w:jc w:val="both"/>
        <w:rPr>
          <w:sz w:val="23"/>
          <w:szCs w:val="23"/>
        </w:rPr>
      </w:pPr>
      <w:r w:rsidRPr="003B77F7">
        <w:rPr>
          <w:sz w:val="23"/>
          <w:szCs w:val="23"/>
        </w:rPr>
        <w:t>neviens izsoles dal</w:t>
      </w:r>
      <w:r w:rsidR="00C771FB" w:rsidRPr="003B77F7">
        <w:rPr>
          <w:sz w:val="23"/>
          <w:szCs w:val="23"/>
        </w:rPr>
        <w:t>ī</w:t>
      </w:r>
      <w:r w:rsidRPr="003B77F7">
        <w:rPr>
          <w:sz w:val="23"/>
          <w:szCs w:val="23"/>
        </w:rPr>
        <w:t>bnieks nav piekritis pirkt Mantu;</w:t>
      </w:r>
    </w:p>
    <w:p w14:paraId="5ADE2EFD" w14:textId="0BAD14F4" w:rsidR="00AB011E" w:rsidRPr="003B77F7" w:rsidRDefault="00AB011E" w:rsidP="007D2CA1">
      <w:pPr>
        <w:numPr>
          <w:ilvl w:val="1"/>
          <w:numId w:val="22"/>
        </w:numPr>
        <w:ind w:left="709" w:right="9" w:hanging="567"/>
        <w:jc w:val="both"/>
        <w:rPr>
          <w:sz w:val="23"/>
          <w:szCs w:val="23"/>
        </w:rPr>
      </w:pPr>
      <w:r w:rsidRPr="003B77F7">
        <w:rPr>
          <w:sz w:val="23"/>
          <w:szCs w:val="23"/>
        </w:rPr>
        <w:t xml:space="preserve">Komisija </w:t>
      </w:r>
      <w:r w:rsidR="00C771FB" w:rsidRPr="003B77F7">
        <w:rPr>
          <w:sz w:val="23"/>
          <w:szCs w:val="23"/>
        </w:rPr>
        <w:t xml:space="preserve">pieņem </w:t>
      </w:r>
      <w:r w:rsidRPr="003B77F7">
        <w:rPr>
          <w:sz w:val="23"/>
          <w:szCs w:val="23"/>
        </w:rPr>
        <w:t>l</w:t>
      </w:r>
      <w:r w:rsidR="00C771FB" w:rsidRPr="003B77F7">
        <w:rPr>
          <w:sz w:val="23"/>
          <w:szCs w:val="23"/>
        </w:rPr>
        <w:t>ē</w:t>
      </w:r>
      <w:r w:rsidRPr="003B77F7">
        <w:rPr>
          <w:sz w:val="23"/>
          <w:szCs w:val="23"/>
        </w:rPr>
        <w:t>mumu par izsoles atz</w:t>
      </w:r>
      <w:r w:rsidR="00C771FB" w:rsidRPr="003B77F7">
        <w:rPr>
          <w:sz w:val="23"/>
          <w:szCs w:val="23"/>
        </w:rPr>
        <w:t>īš</w:t>
      </w:r>
      <w:r w:rsidRPr="003B77F7">
        <w:rPr>
          <w:sz w:val="23"/>
          <w:szCs w:val="23"/>
        </w:rPr>
        <w:t>anu par sp</w:t>
      </w:r>
      <w:r w:rsidR="00C771FB" w:rsidRPr="003B77F7">
        <w:rPr>
          <w:sz w:val="23"/>
          <w:szCs w:val="23"/>
        </w:rPr>
        <w:t>ēkā</w:t>
      </w:r>
      <w:r w:rsidRPr="003B77F7">
        <w:rPr>
          <w:sz w:val="23"/>
          <w:szCs w:val="23"/>
        </w:rPr>
        <w:t xml:space="preserve"> nees</w:t>
      </w:r>
      <w:r w:rsidR="00C771FB" w:rsidRPr="003B77F7">
        <w:rPr>
          <w:sz w:val="23"/>
          <w:szCs w:val="23"/>
        </w:rPr>
        <w:t>oš</w:t>
      </w:r>
      <w:r w:rsidRPr="003B77F7">
        <w:rPr>
          <w:sz w:val="23"/>
          <w:szCs w:val="23"/>
        </w:rPr>
        <w:t>u, ja:</w:t>
      </w:r>
    </w:p>
    <w:p w14:paraId="18BD903B" w14:textId="3146F106" w:rsidR="00AB011E" w:rsidRPr="003B77F7" w:rsidRDefault="00AB011E" w:rsidP="007D2CA1">
      <w:pPr>
        <w:numPr>
          <w:ilvl w:val="2"/>
          <w:numId w:val="22"/>
        </w:numPr>
        <w:ind w:left="1560" w:right="9" w:hanging="851"/>
        <w:jc w:val="both"/>
        <w:rPr>
          <w:sz w:val="23"/>
          <w:szCs w:val="23"/>
        </w:rPr>
      </w:pPr>
      <w:r w:rsidRPr="003B77F7">
        <w:rPr>
          <w:sz w:val="23"/>
          <w:szCs w:val="23"/>
        </w:rPr>
        <w:t>Izsole bijusi izsludin</w:t>
      </w:r>
      <w:r w:rsidR="00C771FB" w:rsidRPr="003B77F7">
        <w:rPr>
          <w:sz w:val="23"/>
          <w:szCs w:val="23"/>
        </w:rPr>
        <w:t>ā</w:t>
      </w:r>
      <w:r w:rsidRPr="003B77F7">
        <w:rPr>
          <w:sz w:val="23"/>
          <w:szCs w:val="23"/>
        </w:rPr>
        <w:t>ta, p</w:t>
      </w:r>
      <w:r w:rsidR="00C771FB" w:rsidRPr="003B77F7">
        <w:rPr>
          <w:sz w:val="23"/>
          <w:szCs w:val="23"/>
        </w:rPr>
        <w:t>ā</w:t>
      </w:r>
      <w:r w:rsidRPr="003B77F7">
        <w:rPr>
          <w:sz w:val="23"/>
          <w:szCs w:val="23"/>
        </w:rPr>
        <w:t>rk</w:t>
      </w:r>
      <w:r w:rsidR="00C771FB" w:rsidRPr="003B77F7">
        <w:rPr>
          <w:sz w:val="23"/>
          <w:szCs w:val="23"/>
        </w:rPr>
        <w:t>ā</w:t>
      </w:r>
      <w:r w:rsidRPr="003B77F7">
        <w:rPr>
          <w:sz w:val="23"/>
          <w:szCs w:val="23"/>
        </w:rPr>
        <w:t xml:space="preserve">pjot </w:t>
      </w:r>
      <w:r w:rsidR="00C771FB" w:rsidRPr="003B77F7">
        <w:rPr>
          <w:sz w:val="23"/>
          <w:szCs w:val="23"/>
        </w:rPr>
        <w:t>š</w:t>
      </w:r>
      <w:r w:rsidRPr="003B77F7">
        <w:rPr>
          <w:sz w:val="23"/>
          <w:szCs w:val="23"/>
        </w:rPr>
        <w:t>os noteikumus;</w:t>
      </w:r>
    </w:p>
    <w:p w14:paraId="763FFBD2" w14:textId="07B897B3" w:rsidR="00AB011E" w:rsidRPr="003B77F7" w:rsidRDefault="00AB011E" w:rsidP="007D2CA1">
      <w:pPr>
        <w:numPr>
          <w:ilvl w:val="2"/>
          <w:numId w:val="22"/>
        </w:numPr>
        <w:ind w:left="1560" w:right="9" w:hanging="851"/>
        <w:jc w:val="both"/>
        <w:rPr>
          <w:sz w:val="23"/>
          <w:szCs w:val="23"/>
        </w:rPr>
      </w:pPr>
      <w:r w:rsidRPr="003B77F7">
        <w:rPr>
          <w:sz w:val="23"/>
          <w:szCs w:val="23"/>
        </w:rPr>
        <w:t>nav iev</w:t>
      </w:r>
      <w:r w:rsidR="00C771FB" w:rsidRPr="003B77F7">
        <w:rPr>
          <w:sz w:val="23"/>
          <w:szCs w:val="23"/>
        </w:rPr>
        <w:t>ē</w:t>
      </w:r>
      <w:r w:rsidRPr="003B77F7">
        <w:rPr>
          <w:sz w:val="23"/>
          <w:szCs w:val="23"/>
        </w:rPr>
        <w:t>rotas izsoles noteikumos noteikt</w:t>
      </w:r>
      <w:r w:rsidR="00C771FB" w:rsidRPr="003B77F7">
        <w:rPr>
          <w:sz w:val="23"/>
          <w:szCs w:val="23"/>
        </w:rPr>
        <w:t>ā</w:t>
      </w:r>
      <w:r w:rsidRPr="003B77F7">
        <w:rPr>
          <w:sz w:val="23"/>
          <w:szCs w:val="23"/>
        </w:rPr>
        <w:t>s izsoles dal</w:t>
      </w:r>
      <w:r w:rsidR="00C771FB" w:rsidRPr="003B77F7">
        <w:rPr>
          <w:sz w:val="23"/>
          <w:szCs w:val="23"/>
        </w:rPr>
        <w:t>ī</w:t>
      </w:r>
      <w:r w:rsidRPr="003B77F7">
        <w:rPr>
          <w:sz w:val="23"/>
          <w:szCs w:val="23"/>
        </w:rPr>
        <w:t>bnieku re</w:t>
      </w:r>
      <w:r w:rsidR="00C771FB" w:rsidRPr="003B77F7">
        <w:rPr>
          <w:sz w:val="23"/>
          <w:szCs w:val="23"/>
        </w:rPr>
        <w:t>ģ</w:t>
      </w:r>
      <w:r w:rsidRPr="003B77F7">
        <w:rPr>
          <w:sz w:val="23"/>
          <w:szCs w:val="23"/>
        </w:rPr>
        <w:t>istr</w:t>
      </w:r>
      <w:r w:rsidR="00C771FB" w:rsidRPr="003B77F7">
        <w:rPr>
          <w:sz w:val="23"/>
          <w:szCs w:val="23"/>
        </w:rPr>
        <w:t>ā</w:t>
      </w:r>
      <w:r w:rsidRPr="003B77F7">
        <w:rPr>
          <w:sz w:val="23"/>
          <w:szCs w:val="23"/>
        </w:rPr>
        <w:t>cijas pras</w:t>
      </w:r>
      <w:r w:rsidR="00C771FB" w:rsidRPr="003B77F7">
        <w:rPr>
          <w:sz w:val="23"/>
          <w:szCs w:val="23"/>
        </w:rPr>
        <w:t>ī</w:t>
      </w:r>
      <w:r w:rsidRPr="003B77F7">
        <w:rPr>
          <w:sz w:val="23"/>
          <w:szCs w:val="23"/>
        </w:rPr>
        <w:t>bas;</w:t>
      </w:r>
    </w:p>
    <w:p w14:paraId="0FAC992F" w14:textId="49A1C62C" w:rsidR="00AB011E" w:rsidRPr="003B77F7" w:rsidRDefault="00AB011E" w:rsidP="007D2CA1">
      <w:pPr>
        <w:numPr>
          <w:ilvl w:val="2"/>
          <w:numId w:val="22"/>
        </w:numPr>
        <w:ind w:left="1560" w:right="9" w:hanging="851"/>
        <w:jc w:val="both"/>
        <w:rPr>
          <w:sz w:val="23"/>
          <w:szCs w:val="23"/>
        </w:rPr>
      </w:pPr>
      <w:r w:rsidRPr="003B77F7">
        <w:rPr>
          <w:sz w:val="23"/>
          <w:szCs w:val="23"/>
        </w:rPr>
        <w:t xml:space="preserve">tiek noskaidrots, ka nepamatoti nav </w:t>
      </w:r>
      <w:r w:rsidR="00C771FB" w:rsidRPr="003B77F7">
        <w:rPr>
          <w:sz w:val="23"/>
          <w:szCs w:val="23"/>
        </w:rPr>
        <w:t>ļ</w:t>
      </w:r>
      <w:r w:rsidRPr="003B77F7">
        <w:rPr>
          <w:sz w:val="23"/>
          <w:szCs w:val="23"/>
        </w:rPr>
        <w:t>auts k</w:t>
      </w:r>
      <w:r w:rsidR="00C771FB" w:rsidRPr="003B77F7">
        <w:rPr>
          <w:sz w:val="23"/>
          <w:szCs w:val="23"/>
        </w:rPr>
        <w:t>ā</w:t>
      </w:r>
      <w:r w:rsidRPr="003B77F7">
        <w:rPr>
          <w:sz w:val="23"/>
          <w:szCs w:val="23"/>
        </w:rPr>
        <w:t>dai</w:t>
      </w:r>
      <w:r w:rsidR="00C771FB" w:rsidRPr="003B77F7">
        <w:rPr>
          <w:sz w:val="23"/>
          <w:szCs w:val="23"/>
        </w:rPr>
        <w:t xml:space="preserve"> </w:t>
      </w:r>
      <w:r w:rsidRPr="003B77F7">
        <w:rPr>
          <w:sz w:val="23"/>
          <w:szCs w:val="23"/>
        </w:rPr>
        <w:t>personai pieda</w:t>
      </w:r>
      <w:r w:rsidR="00C771FB" w:rsidRPr="003B77F7">
        <w:rPr>
          <w:sz w:val="23"/>
          <w:szCs w:val="23"/>
        </w:rPr>
        <w:t>lī</w:t>
      </w:r>
      <w:r w:rsidRPr="003B77F7">
        <w:rPr>
          <w:sz w:val="23"/>
          <w:szCs w:val="23"/>
        </w:rPr>
        <w:t>ties izsol</w:t>
      </w:r>
      <w:r w:rsidR="00C771FB" w:rsidRPr="003B77F7">
        <w:rPr>
          <w:sz w:val="23"/>
          <w:szCs w:val="23"/>
        </w:rPr>
        <w:t>ē</w:t>
      </w:r>
      <w:r w:rsidRPr="003B77F7">
        <w:rPr>
          <w:sz w:val="23"/>
          <w:szCs w:val="23"/>
        </w:rPr>
        <w:t xml:space="preserve"> vai nepareizi noraid</w:t>
      </w:r>
      <w:r w:rsidR="00C771FB" w:rsidRPr="003B77F7">
        <w:rPr>
          <w:sz w:val="23"/>
          <w:szCs w:val="23"/>
        </w:rPr>
        <w:t>ī</w:t>
      </w:r>
      <w:r w:rsidRPr="003B77F7">
        <w:rPr>
          <w:sz w:val="23"/>
          <w:szCs w:val="23"/>
        </w:rPr>
        <w:t>ts k</w:t>
      </w:r>
      <w:r w:rsidR="00C771FB" w:rsidRPr="003B77F7">
        <w:rPr>
          <w:sz w:val="23"/>
          <w:szCs w:val="23"/>
        </w:rPr>
        <w:t>ā</w:t>
      </w:r>
      <w:r w:rsidRPr="003B77F7">
        <w:rPr>
          <w:sz w:val="23"/>
          <w:szCs w:val="23"/>
        </w:rPr>
        <w:t xml:space="preserve">ds </w:t>
      </w:r>
      <w:proofErr w:type="spellStart"/>
      <w:r w:rsidRPr="003B77F7">
        <w:rPr>
          <w:sz w:val="23"/>
          <w:szCs w:val="23"/>
        </w:rPr>
        <w:t>p</w:t>
      </w:r>
      <w:r w:rsidR="00C771FB" w:rsidRPr="003B77F7">
        <w:rPr>
          <w:sz w:val="23"/>
          <w:szCs w:val="23"/>
        </w:rPr>
        <w:t>ā</w:t>
      </w:r>
      <w:r w:rsidRPr="003B77F7">
        <w:rPr>
          <w:sz w:val="23"/>
          <w:szCs w:val="23"/>
        </w:rPr>
        <w:t>rso</w:t>
      </w:r>
      <w:r w:rsidR="00C771FB" w:rsidRPr="003B77F7">
        <w:rPr>
          <w:sz w:val="23"/>
          <w:szCs w:val="23"/>
        </w:rPr>
        <w:t>lī</w:t>
      </w:r>
      <w:r w:rsidRPr="003B77F7">
        <w:rPr>
          <w:sz w:val="23"/>
          <w:szCs w:val="23"/>
        </w:rPr>
        <w:t>jums</w:t>
      </w:r>
      <w:proofErr w:type="spellEnd"/>
      <w:r w:rsidRPr="003B77F7">
        <w:rPr>
          <w:sz w:val="23"/>
          <w:szCs w:val="23"/>
        </w:rPr>
        <w:t>;</w:t>
      </w:r>
    </w:p>
    <w:p w14:paraId="6B7D5725" w14:textId="65482F43" w:rsidR="00AB011E" w:rsidRPr="003B77F7" w:rsidRDefault="00AB011E" w:rsidP="007D2CA1">
      <w:pPr>
        <w:numPr>
          <w:ilvl w:val="2"/>
          <w:numId w:val="22"/>
        </w:numPr>
        <w:ind w:left="1560" w:right="9" w:hanging="851"/>
        <w:jc w:val="both"/>
        <w:rPr>
          <w:sz w:val="23"/>
          <w:szCs w:val="23"/>
        </w:rPr>
      </w:pPr>
      <w:r w:rsidRPr="003B77F7">
        <w:rPr>
          <w:sz w:val="23"/>
          <w:szCs w:val="23"/>
        </w:rPr>
        <w:t>Starp izsoles da</w:t>
      </w:r>
      <w:r w:rsidR="00C771FB" w:rsidRPr="003B77F7">
        <w:rPr>
          <w:sz w:val="23"/>
          <w:szCs w:val="23"/>
        </w:rPr>
        <w:t>lī</w:t>
      </w:r>
      <w:r w:rsidRPr="003B77F7">
        <w:rPr>
          <w:sz w:val="23"/>
          <w:szCs w:val="23"/>
        </w:rPr>
        <w:t>bniekiem konstat</w:t>
      </w:r>
      <w:r w:rsidR="00C771FB" w:rsidRPr="003B77F7">
        <w:rPr>
          <w:sz w:val="23"/>
          <w:szCs w:val="23"/>
        </w:rPr>
        <w:t>ē</w:t>
      </w:r>
      <w:r w:rsidRPr="003B77F7">
        <w:rPr>
          <w:sz w:val="23"/>
          <w:szCs w:val="23"/>
        </w:rPr>
        <w:t>ta vieno</w:t>
      </w:r>
      <w:r w:rsidR="00C771FB" w:rsidRPr="003B77F7">
        <w:rPr>
          <w:sz w:val="23"/>
          <w:szCs w:val="23"/>
        </w:rPr>
        <w:t>š</w:t>
      </w:r>
      <w:r w:rsidRPr="003B77F7">
        <w:rPr>
          <w:sz w:val="23"/>
          <w:szCs w:val="23"/>
        </w:rPr>
        <w:t>an</w:t>
      </w:r>
      <w:r w:rsidR="00C771FB" w:rsidRPr="003B77F7">
        <w:rPr>
          <w:sz w:val="23"/>
          <w:szCs w:val="23"/>
        </w:rPr>
        <w:t>ā</w:t>
      </w:r>
      <w:r w:rsidRPr="003B77F7">
        <w:rPr>
          <w:sz w:val="23"/>
          <w:szCs w:val="23"/>
        </w:rPr>
        <w:t>s, kas ietek</w:t>
      </w:r>
      <w:r w:rsidR="00C771FB" w:rsidRPr="003B77F7">
        <w:rPr>
          <w:sz w:val="23"/>
          <w:szCs w:val="23"/>
        </w:rPr>
        <w:t>mēj</w:t>
      </w:r>
      <w:r w:rsidRPr="003B77F7">
        <w:rPr>
          <w:sz w:val="23"/>
          <w:szCs w:val="23"/>
        </w:rPr>
        <w:t>usi izsoles rezult</w:t>
      </w:r>
      <w:r w:rsidR="00C771FB" w:rsidRPr="003B77F7">
        <w:rPr>
          <w:sz w:val="23"/>
          <w:szCs w:val="23"/>
        </w:rPr>
        <w:t>ā</w:t>
      </w:r>
      <w:r w:rsidRPr="003B77F7">
        <w:rPr>
          <w:sz w:val="23"/>
          <w:szCs w:val="23"/>
        </w:rPr>
        <w:t>tus vai gaitu;</w:t>
      </w:r>
    </w:p>
    <w:p w14:paraId="428513B0" w14:textId="0447E585" w:rsidR="00AB011E" w:rsidRPr="003B77F7" w:rsidRDefault="00AB011E" w:rsidP="007D2CA1">
      <w:pPr>
        <w:numPr>
          <w:ilvl w:val="2"/>
          <w:numId w:val="22"/>
        </w:numPr>
        <w:ind w:left="1560" w:right="9" w:hanging="851"/>
        <w:jc w:val="both"/>
        <w:rPr>
          <w:sz w:val="23"/>
          <w:szCs w:val="23"/>
        </w:rPr>
      </w:pPr>
      <w:r w:rsidRPr="003B77F7">
        <w:rPr>
          <w:sz w:val="23"/>
          <w:szCs w:val="23"/>
        </w:rPr>
        <w:t>par izsoles uzvar</w:t>
      </w:r>
      <w:r w:rsidR="00C771FB" w:rsidRPr="003B77F7">
        <w:rPr>
          <w:sz w:val="23"/>
          <w:szCs w:val="23"/>
        </w:rPr>
        <w:t>ē</w:t>
      </w:r>
      <w:r w:rsidRPr="003B77F7">
        <w:rPr>
          <w:sz w:val="23"/>
          <w:szCs w:val="23"/>
        </w:rPr>
        <w:t>t</w:t>
      </w:r>
      <w:r w:rsidR="00C771FB" w:rsidRPr="003B77F7">
        <w:rPr>
          <w:sz w:val="23"/>
          <w:szCs w:val="23"/>
        </w:rPr>
        <w:t>ā</w:t>
      </w:r>
      <w:r w:rsidRPr="003B77F7">
        <w:rPr>
          <w:sz w:val="23"/>
          <w:szCs w:val="23"/>
        </w:rPr>
        <w:t>ju atz</w:t>
      </w:r>
      <w:r w:rsidR="00C771FB" w:rsidRPr="003B77F7">
        <w:rPr>
          <w:sz w:val="23"/>
          <w:szCs w:val="23"/>
        </w:rPr>
        <w:t>ī</w:t>
      </w:r>
      <w:r w:rsidRPr="003B77F7">
        <w:rPr>
          <w:sz w:val="23"/>
          <w:szCs w:val="23"/>
        </w:rPr>
        <w:t>ts izsoles dal</w:t>
      </w:r>
      <w:r w:rsidR="00C771FB" w:rsidRPr="003B77F7">
        <w:rPr>
          <w:sz w:val="23"/>
          <w:szCs w:val="23"/>
        </w:rPr>
        <w:t>ī</w:t>
      </w:r>
      <w:r w:rsidRPr="003B77F7">
        <w:rPr>
          <w:sz w:val="23"/>
          <w:szCs w:val="23"/>
        </w:rPr>
        <w:t>bnieks, kuram nav bij</w:t>
      </w:r>
      <w:r w:rsidR="00C771FB" w:rsidRPr="003B77F7">
        <w:rPr>
          <w:sz w:val="23"/>
          <w:szCs w:val="23"/>
        </w:rPr>
        <w:t>uš</w:t>
      </w:r>
      <w:r w:rsidRPr="003B77F7">
        <w:rPr>
          <w:sz w:val="23"/>
          <w:szCs w:val="23"/>
        </w:rPr>
        <w:t>as ties</w:t>
      </w:r>
      <w:r w:rsidR="00C771FB" w:rsidRPr="003B77F7">
        <w:rPr>
          <w:sz w:val="23"/>
          <w:szCs w:val="23"/>
        </w:rPr>
        <w:t>ī</w:t>
      </w:r>
      <w:r w:rsidRPr="003B77F7">
        <w:rPr>
          <w:sz w:val="23"/>
          <w:szCs w:val="23"/>
        </w:rPr>
        <w:t>bas pieda</w:t>
      </w:r>
      <w:r w:rsidR="00C771FB" w:rsidRPr="003B77F7">
        <w:rPr>
          <w:sz w:val="23"/>
          <w:szCs w:val="23"/>
        </w:rPr>
        <w:t>lī</w:t>
      </w:r>
      <w:r w:rsidRPr="003B77F7">
        <w:rPr>
          <w:sz w:val="23"/>
          <w:szCs w:val="23"/>
        </w:rPr>
        <w:t>ties izsol</w:t>
      </w:r>
      <w:r w:rsidR="00C771FB" w:rsidRPr="003B77F7">
        <w:rPr>
          <w:sz w:val="23"/>
          <w:szCs w:val="23"/>
        </w:rPr>
        <w:t>ē</w:t>
      </w:r>
      <w:r w:rsidRPr="003B77F7">
        <w:rPr>
          <w:sz w:val="23"/>
          <w:szCs w:val="23"/>
        </w:rPr>
        <w:t>.</w:t>
      </w:r>
    </w:p>
    <w:p w14:paraId="1A590688" w14:textId="703F5F0F" w:rsidR="00AB011E" w:rsidRPr="003B77F7" w:rsidRDefault="00AB011E" w:rsidP="007D2CA1">
      <w:pPr>
        <w:numPr>
          <w:ilvl w:val="1"/>
          <w:numId w:val="22"/>
        </w:numPr>
        <w:ind w:left="709" w:right="9" w:hanging="425"/>
        <w:jc w:val="both"/>
        <w:rPr>
          <w:sz w:val="23"/>
          <w:szCs w:val="23"/>
        </w:rPr>
      </w:pPr>
      <w:r w:rsidRPr="003B77F7">
        <w:rPr>
          <w:sz w:val="23"/>
          <w:szCs w:val="23"/>
        </w:rPr>
        <w:t>Rakstveida pretenzijas par izsoles noteikumu p</w:t>
      </w:r>
      <w:r w:rsidR="00F625AA" w:rsidRPr="003B77F7">
        <w:rPr>
          <w:sz w:val="23"/>
          <w:szCs w:val="23"/>
        </w:rPr>
        <w:t>ā</w:t>
      </w:r>
      <w:r w:rsidRPr="003B77F7">
        <w:rPr>
          <w:sz w:val="23"/>
          <w:szCs w:val="23"/>
        </w:rPr>
        <w:t>rk</w:t>
      </w:r>
      <w:r w:rsidR="00F625AA" w:rsidRPr="003B77F7">
        <w:rPr>
          <w:sz w:val="23"/>
          <w:szCs w:val="23"/>
        </w:rPr>
        <w:t>ā</w:t>
      </w:r>
      <w:r w:rsidRPr="003B77F7">
        <w:rPr>
          <w:sz w:val="23"/>
          <w:szCs w:val="23"/>
        </w:rPr>
        <w:t>pumiem izsoles da</w:t>
      </w:r>
      <w:r w:rsidR="00F625AA" w:rsidRPr="003B77F7">
        <w:rPr>
          <w:sz w:val="23"/>
          <w:szCs w:val="23"/>
        </w:rPr>
        <w:t>lī</w:t>
      </w:r>
      <w:r w:rsidRPr="003B77F7">
        <w:rPr>
          <w:sz w:val="23"/>
          <w:szCs w:val="23"/>
        </w:rPr>
        <w:t>bnieki var iesniegt Komisijai ne v</w:t>
      </w:r>
      <w:r w:rsidR="00F625AA" w:rsidRPr="003B77F7">
        <w:rPr>
          <w:sz w:val="23"/>
          <w:szCs w:val="23"/>
        </w:rPr>
        <w:t>ē</w:t>
      </w:r>
      <w:r w:rsidRPr="003B77F7">
        <w:rPr>
          <w:sz w:val="23"/>
          <w:szCs w:val="23"/>
        </w:rPr>
        <w:t>l</w:t>
      </w:r>
      <w:r w:rsidR="00F625AA" w:rsidRPr="003B77F7">
        <w:rPr>
          <w:sz w:val="23"/>
          <w:szCs w:val="23"/>
        </w:rPr>
        <w:t>ā</w:t>
      </w:r>
      <w:r w:rsidRPr="003B77F7">
        <w:rPr>
          <w:sz w:val="23"/>
          <w:szCs w:val="23"/>
        </w:rPr>
        <w:t>k k</w:t>
      </w:r>
      <w:r w:rsidR="00F625AA" w:rsidRPr="003B77F7">
        <w:rPr>
          <w:sz w:val="23"/>
          <w:szCs w:val="23"/>
        </w:rPr>
        <w:t>ā</w:t>
      </w:r>
      <w:r w:rsidRPr="003B77F7">
        <w:rPr>
          <w:sz w:val="23"/>
          <w:szCs w:val="23"/>
        </w:rPr>
        <w:t xml:space="preserve"> 3 (t</w:t>
      </w:r>
      <w:r w:rsidR="00F625AA" w:rsidRPr="003B77F7">
        <w:rPr>
          <w:sz w:val="23"/>
          <w:szCs w:val="23"/>
        </w:rPr>
        <w:t>rī</w:t>
      </w:r>
      <w:r w:rsidRPr="003B77F7">
        <w:rPr>
          <w:sz w:val="23"/>
          <w:szCs w:val="23"/>
        </w:rPr>
        <w:t>s) darba dienu laik</w:t>
      </w:r>
      <w:r w:rsidR="00F625AA" w:rsidRPr="003B77F7">
        <w:rPr>
          <w:sz w:val="23"/>
          <w:szCs w:val="23"/>
        </w:rPr>
        <w:t>ā</w:t>
      </w:r>
      <w:r w:rsidRPr="003B77F7">
        <w:rPr>
          <w:sz w:val="23"/>
          <w:szCs w:val="23"/>
        </w:rPr>
        <w:t xml:space="preserve"> p</w:t>
      </w:r>
      <w:r w:rsidR="00F625AA" w:rsidRPr="003B77F7">
        <w:rPr>
          <w:sz w:val="23"/>
          <w:szCs w:val="23"/>
        </w:rPr>
        <w:t>ē</w:t>
      </w:r>
      <w:r w:rsidRPr="003B77F7">
        <w:rPr>
          <w:sz w:val="23"/>
          <w:szCs w:val="23"/>
        </w:rPr>
        <w:t>c izsoles</w:t>
      </w:r>
      <w:r w:rsidR="00F625AA" w:rsidRPr="003B77F7">
        <w:rPr>
          <w:sz w:val="23"/>
          <w:szCs w:val="23"/>
        </w:rPr>
        <w:t xml:space="preserve"> pieteikumu atvēršanas dienas</w:t>
      </w:r>
      <w:r w:rsidRPr="003B77F7">
        <w:rPr>
          <w:sz w:val="23"/>
          <w:szCs w:val="23"/>
        </w:rPr>
        <w:t>, iesniedzot attiec</w:t>
      </w:r>
      <w:r w:rsidR="009508FD" w:rsidRPr="003B77F7">
        <w:rPr>
          <w:sz w:val="23"/>
          <w:szCs w:val="23"/>
        </w:rPr>
        <w:t>ī</w:t>
      </w:r>
      <w:r w:rsidRPr="003B77F7">
        <w:rPr>
          <w:sz w:val="23"/>
          <w:szCs w:val="23"/>
        </w:rPr>
        <w:t>gus pier</w:t>
      </w:r>
      <w:r w:rsidR="009508FD" w:rsidRPr="003B77F7">
        <w:rPr>
          <w:sz w:val="23"/>
          <w:szCs w:val="23"/>
        </w:rPr>
        <w:t>ā</w:t>
      </w:r>
      <w:r w:rsidRPr="003B77F7">
        <w:rPr>
          <w:sz w:val="23"/>
          <w:szCs w:val="23"/>
        </w:rPr>
        <w:t>d</w:t>
      </w:r>
      <w:r w:rsidR="009508FD" w:rsidRPr="003B77F7">
        <w:rPr>
          <w:sz w:val="23"/>
          <w:szCs w:val="23"/>
        </w:rPr>
        <w:t>ī</w:t>
      </w:r>
      <w:r w:rsidRPr="003B77F7">
        <w:rPr>
          <w:sz w:val="23"/>
          <w:szCs w:val="23"/>
        </w:rPr>
        <w:t>jumus.</w:t>
      </w:r>
      <w:r w:rsidR="00F625AA" w:rsidRPr="003B77F7">
        <w:rPr>
          <w:sz w:val="23"/>
          <w:szCs w:val="23"/>
        </w:rPr>
        <w:t xml:space="preserve"> </w:t>
      </w:r>
      <w:r w:rsidRPr="003B77F7">
        <w:rPr>
          <w:sz w:val="23"/>
          <w:szCs w:val="23"/>
        </w:rPr>
        <w:t xml:space="preserve">Komisija </w:t>
      </w:r>
      <w:r w:rsidR="009508FD" w:rsidRPr="003B77F7">
        <w:rPr>
          <w:sz w:val="23"/>
          <w:szCs w:val="23"/>
        </w:rPr>
        <w:t>lī</w:t>
      </w:r>
      <w:r w:rsidRPr="003B77F7">
        <w:rPr>
          <w:sz w:val="23"/>
          <w:szCs w:val="23"/>
        </w:rPr>
        <w:t>dz izsoles rezult</w:t>
      </w:r>
      <w:r w:rsidR="009508FD" w:rsidRPr="003B77F7">
        <w:rPr>
          <w:sz w:val="23"/>
          <w:szCs w:val="23"/>
        </w:rPr>
        <w:t>ā</w:t>
      </w:r>
      <w:r w:rsidRPr="003B77F7">
        <w:rPr>
          <w:sz w:val="23"/>
          <w:szCs w:val="23"/>
        </w:rPr>
        <w:t>tu apstiprin</w:t>
      </w:r>
      <w:r w:rsidR="009508FD" w:rsidRPr="003B77F7">
        <w:rPr>
          <w:sz w:val="23"/>
          <w:szCs w:val="23"/>
        </w:rPr>
        <w:t>āš</w:t>
      </w:r>
      <w:r w:rsidRPr="003B77F7">
        <w:rPr>
          <w:sz w:val="23"/>
          <w:szCs w:val="23"/>
        </w:rPr>
        <w:t>anai pie</w:t>
      </w:r>
      <w:r w:rsidR="009508FD" w:rsidRPr="003B77F7">
        <w:rPr>
          <w:sz w:val="23"/>
          <w:szCs w:val="23"/>
        </w:rPr>
        <w:t>ņ</w:t>
      </w:r>
      <w:r w:rsidRPr="003B77F7">
        <w:rPr>
          <w:sz w:val="23"/>
          <w:szCs w:val="23"/>
        </w:rPr>
        <w:t>em l</w:t>
      </w:r>
      <w:r w:rsidR="009508FD" w:rsidRPr="003B77F7">
        <w:rPr>
          <w:sz w:val="23"/>
          <w:szCs w:val="23"/>
        </w:rPr>
        <w:t>ē</w:t>
      </w:r>
      <w:r w:rsidRPr="003B77F7">
        <w:rPr>
          <w:sz w:val="23"/>
          <w:szCs w:val="23"/>
        </w:rPr>
        <w:t>mumu par izsoles atz</w:t>
      </w:r>
      <w:r w:rsidR="009508FD" w:rsidRPr="003B77F7">
        <w:rPr>
          <w:sz w:val="23"/>
          <w:szCs w:val="23"/>
        </w:rPr>
        <w:t>īš</w:t>
      </w:r>
      <w:r w:rsidRPr="003B77F7">
        <w:rPr>
          <w:sz w:val="23"/>
          <w:szCs w:val="23"/>
        </w:rPr>
        <w:t>anu par sp</w:t>
      </w:r>
      <w:r w:rsidR="009508FD" w:rsidRPr="003B77F7">
        <w:rPr>
          <w:sz w:val="23"/>
          <w:szCs w:val="23"/>
        </w:rPr>
        <w:t>ē</w:t>
      </w:r>
      <w:r w:rsidRPr="003B77F7">
        <w:rPr>
          <w:sz w:val="23"/>
          <w:szCs w:val="23"/>
        </w:rPr>
        <w:t>k</w:t>
      </w:r>
      <w:r w:rsidR="009508FD" w:rsidRPr="003B77F7">
        <w:rPr>
          <w:sz w:val="23"/>
          <w:szCs w:val="23"/>
        </w:rPr>
        <w:t>ā</w:t>
      </w:r>
      <w:r w:rsidRPr="003B77F7">
        <w:rPr>
          <w:sz w:val="23"/>
          <w:szCs w:val="23"/>
        </w:rPr>
        <w:t xml:space="preserve"> neeso</w:t>
      </w:r>
      <w:r w:rsidR="009508FD" w:rsidRPr="003B77F7">
        <w:rPr>
          <w:sz w:val="23"/>
          <w:szCs w:val="23"/>
        </w:rPr>
        <w:t>šu</w:t>
      </w:r>
      <w:r w:rsidR="004627C9" w:rsidRPr="003B77F7">
        <w:rPr>
          <w:sz w:val="23"/>
          <w:szCs w:val="23"/>
        </w:rPr>
        <w:t xml:space="preserve"> </w:t>
      </w:r>
      <w:r w:rsidRPr="003B77F7">
        <w:rPr>
          <w:sz w:val="23"/>
          <w:szCs w:val="23"/>
        </w:rPr>
        <w:t>vai noraida pretenziju.</w:t>
      </w:r>
    </w:p>
    <w:p w14:paraId="771A436D" w14:textId="34C8F7BC" w:rsidR="00794F23" w:rsidRPr="003B77F7" w:rsidRDefault="00794F23" w:rsidP="007D2CA1">
      <w:pPr>
        <w:numPr>
          <w:ilvl w:val="1"/>
          <w:numId w:val="22"/>
        </w:numPr>
        <w:ind w:left="709" w:right="9" w:hanging="425"/>
        <w:jc w:val="both"/>
        <w:rPr>
          <w:sz w:val="23"/>
          <w:szCs w:val="23"/>
        </w:rPr>
      </w:pPr>
      <w:r w:rsidRPr="003B77F7">
        <w:rPr>
          <w:sz w:val="23"/>
          <w:szCs w:val="23"/>
        </w:rPr>
        <w:t>Pretendenta iesniegts pieteikums ir apliecinājums tam, ka viņš ir iepazinies un piekrīt izsoles kārtības noteikumiem</w:t>
      </w:r>
      <w:r w:rsidRPr="003B77F7">
        <w:rPr>
          <w:sz w:val="23"/>
          <w:szCs w:val="23"/>
        </w:rPr>
        <w:t>.</w:t>
      </w:r>
    </w:p>
    <w:p w14:paraId="4C2C7F39" w14:textId="77777777" w:rsidR="004627C9" w:rsidRPr="003B77F7" w:rsidRDefault="004627C9" w:rsidP="007D2CA1">
      <w:pPr>
        <w:ind w:left="86" w:right="9"/>
        <w:rPr>
          <w:sz w:val="23"/>
          <w:szCs w:val="23"/>
        </w:rPr>
      </w:pPr>
    </w:p>
    <w:p w14:paraId="645C5709" w14:textId="07B42012" w:rsidR="00AB011E" w:rsidRPr="003B77F7" w:rsidRDefault="00AB011E" w:rsidP="007D2CA1">
      <w:pPr>
        <w:ind w:left="86" w:right="9"/>
        <w:rPr>
          <w:sz w:val="23"/>
          <w:szCs w:val="23"/>
        </w:rPr>
      </w:pPr>
      <w:r w:rsidRPr="003B77F7">
        <w:rPr>
          <w:sz w:val="23"/>
          <w:szCs w:val="23"/>
        </w:rPr>
        <w:t>P</w:t>
      </w:r>
      <w:r w:rsidR="004627C9" w:rsidRPr="003B77F7">
        <w:rPr>
          <w:sz w:val="23"/>
          <w:szCs w:val="23"/>
        </w:rPr>
        <w:t>i</w:t>
      </w:r>
      <w:r w:rsidRPr="003B77F7">
        <w:rPr>
          <w:sz w:val="23"/>
          <w:szCs w:val="23"/>
        </w:rPr>
        <w:t>elikum</w:t>
      </w:r>
      <w:r w:rsidR="004627C9" w:rsidRPr="003B77F7">
        <w:rPr>
          <w:sz w:val="23"/>
          <w:szCs w:val="23"/>
        </w:rPr>
        <w:t>ā</w:t>
      </w:r>
      <w:r w:rsidRPr="003B77F7">
        <w:rPr>
          <w:sz w:val="23"/>
          <w:szCs w:val="23"/>
        </w:rPr>
        <w:t>:</w:t>
      </w:r>
    </w:p>
    <w:p w14:paraId="4583E6FC" w14:textId="145D8C9C" w:rsidR="00AB011E" w:rsidRPr="003B77F7" w:rsidRDefault="00AB011E" w:rsidP="007D2CA1">
      <w:pPr>
        <w:ind w:left="86" w:right="9"/>
        <w:rPr>
          <w:sz w:val="23"/>
          <w:szCs w:val="23"/>
        </w:rPr>
      </w:pPr>
      <w:r w:rsidRPr="003B77F7">
        <w:rPr>
          <w:sz w:val="23"/>
          <w:szCs w:val="23"/>
        </w:rPr>
        <w:t>1.</w:t>
      </w:r>
      <w:r w:rsidR="004627C9" w:rsidRPr="003B77F7">
        <w:rPr>
          <w:sz w:val="23"/>
          <w:szCs w:val="23"/>
        </w:rPr>
        <w:t xml:space="preserve"> </w:t>
      </w:r>
      <w:r w:rsidRPr="003B77F7">
        <w:rPr>
          <w:sz w:val="23"/>
          <w:szCs w:val="23"/>
        </w:rPr>
        <w:t>pielikums — pieteikums da</w:t>
      </w:r>
      <w:r w:rsidR="004627C9" w:rsidRPr="003B77F7">
        <w:rPr>
          <w:sz w:val="23"/>
          <w:szCs w:val="23"/>
        </w:rPr>
        <w:t>lī</w:t>
      </w:r>
      <w:r w:rsidRPr="003B77F7">
        <w:rPr>
          <w:sz w:val="23"/>
          <w:szCs w:val="23"/>
        </w:rPr>
        <w:t>bai izsol</w:t>
      </w:r>
      <w:r w:rsidR="004627C9" w:rsidRPr="003B77F7">
        <w:rPr>
          <w:sz w:val="23"/>
          <w:szCs w:val="23"/>
        </w:rPr>
        <w:t>ē</w:t>
      </w:r>
      <w:r w:rsidRPr="003B77F7">
        <w:rPr>
          <w:sz w:val="23"/>
          <w:szCs w:val="23"/>
        </w:rPr>
        <w:t>;</w:t>
      </w:r>
    </w:p>
    <w:p w14:paraId="70412EE8" w14:textId="72C56CDC" w:rsidR="00AB011E" w:rsidRPr="003B77F7" w:rsidRDefault="00AB011E" w:rsidP="007D2CA1">
      <w:pPr>
        <w:ind w:left="86" w:right="9"/>
        <w:rPr>
          <w:sz w:val="23"/>
          <w:szCs w:val="23"/>
        </w:rPr>
      </w:pPr>
      <w:r w:rsidRPr="003B77F7">
        <w:rPr>
          <w:sz w:val="23"/>
          <w:szCs w:val="23"/>
        </w:rPr>
        <w:t>2.</w:t>
      </w:r>
      <w:r w:rsidR="004627C9" w:rsidRPr="003B77F7">
        <w:rPr>
          <w:sz w:val="23"/>
          <w:szCs w:val="23"/>
        </w:rPr>
        <w:t xml:space="preserve"> </w:t>
      </w:r>
      <w:r w:rsidRPr="003B77F7">
        <w:rPr>
          <w:sz w:val="23"/>
          <w:szCs w:val="23"/>
        </w:rPr>
        <w:t xml:space="preserve">pielikums — </w:t>
      </w:r>
      <w:r w:rsidR="004627C9" w:rsidRPr="003B77F7">
        <w:rPr>
          <w:sz w:val="23"/>
          <w:szCs w:val="23"/>
        </w:rPr>
        <w:t xml:space="preserve">Mantas </w:t>
      </w:r>
      <w:r w:rsidRPr="003B77F7">
        <w:rPr>
          <w:sz w:val="23"/>
          <w:szCs w:val="23"/>
        </w:rPr>
        <w:t>specifik</w:t>
      </w:r>
      <w:r w:rsidR="004627C9" w:rsidRPr="003B77F7">
        <w:rPr>
          <w:sz w:val="23"/>
          <w:szCs w:val="23"/>
        </w:rPr>
        <w:t>ā</w:t>
      </w:r>
      <w:r w:rsidRPr="003B77F7">
        <w:rPr>
          <w:sz w:val="23"/>
          <w:szCs w:val="23"/>
        </w:rPr>
        <w:t>cija</w:t>
      </w:r>
      <w:r w:rsidR="004627C9" w:rsidRPr="003B77F7">
        <w:rPr>
          <w:sz w:val="23"/>
          <w:szCs w:val="23"/>
        </w:rPr>
        <w:t xml:space="preserve"> – eksperta vērtējums</w:t>
      </w:r>
      <w:r w:rsidRPr="003B77F7">
        <w:rPr>
          <w:sz w:val="23"/>
          <w:szCs w:val="23"/>
        </w:rPr>
        <w:t>;</w:t>
      </w:r>
    </w:p>
    <w:p w14:paraId="0FB16090" w14:textId="5267F16A" w:rsidR="00AB011E" w:rsidRPr="003B77F7" w:rsidRDefault="00AB011E" w:rsidP="007D2CA1">
      <w:pPr>
        <w:ind w:left="86" w:right="9"/>
        <w:rPr>
          <w:sz w:val="23"/>
          <w:szCs w:val="23"/>
        </w:rPr>
      </w:pPr>
      <w:r w:rsidRPr="003B77F7">
        <w:rPr>
          <w:sz w:val="23"/>
          <w:szCs w:val="23"/>
        </w:rPr>
        <w:t>3.</w:t>
      </w:r>
      <w:r w:rsidR="004627C9" w:rsidRPr="003B77F7">
        <w:rPr>
          <w:sz w:val="23"/>
          <w:szCs w:val="23"/>
        </w:rPr>
        <w:t xml:space="preserve"> </w:t>
      </w:r>
      <w:r w:rsidRPr="003B77F7">
        <w:rPr>
          <w:sz w:val="23"/>
          <w:szCs w:val="23"/>
        </w:rPr>
        <w:t xml:space="preserve">pielikums — </w:t>
      </w:r>
      <w:r w:rsidR="004627C9" w:rsidRPr="003B77F7">
        <w:rPr>
          <w:sz w:val="23"/>
          <w:szCs w:val="23"/>
        </w:rPr>
        <w:t>P</w:t>
      </w:r>
      <w:r w:rsidRPr="003B77F7">
        <w:rPr>
          <w:sz w:val="23"/>
          <w:szCs w:val="23"/>
        </w:rPr>
        <w:t xml:space="preserve">irkuma </w:t>
      </w:r>
      <w:r w:rsidR="004627C9" w:rsidRPr="003B77F7">
        <w:rPr>
          <w:sz w:val="23"/>
          <w:szCs w:val="23"/>
        </w:rPr>
        <w:t>lī</w:t>
      </w:r>
      <w:r w:rsidRPr="003B77F7">
        <w:rPr>
          <w:sz w:val="23"/>
          <w:szCs w:val="23"/>
        </w:rPr>
        <w:t>guma projekts.</w:t>
      </w:r>
    </w:p>
    <w:p w14:paraId="04737288" w14:textId="77777777" w:rsidR="00F9047C" w:rsidRPr="003B77F7" w:rsidRDefault="00F9047C" w:rsidP="007D2CA1">
      <w:pPr>
        <w:pStyle w:val="Parastais"/>
        <w:jc w:val="center"/>
        <w:rPr>
          <w:sz w:val="23"/>
          <w:szCs w:val="23"/>
        </w:rPr>
      </w:pPr>
    </w:p>
    <w:p w14:paraId="271BF439" w14:textId="77777777" w:rsidR="00F9047C" w:rsidRPr="003B77F7" w:rsidRDefault="00F9047C" w:rsidP="007D2CA1">
      <w:pPr>
        <w:pStyle w:val="Parastais"/>
        <w:jc w:val="center"/>
        <w:rPr>
          <w:sz w:val="23"/>
          <w:szCs w:val="23"/>
        </w:rPr>
      </w:pPr>
    </w:p>
    <w:p w14:paraId="3590C4A0" w14:textId="0DD40B90" w:rsidR="0051683B" w:rsidRPr="003B77F7" w:rsidRDefault="0051683B" w:rsidP="007D2CA1">
      <w:pPr>
        <w:pStyle w:val="Parastais"/>
        <w:jc w:val="both"/>
        <w:rPr>
          <w:bCs/>
          <w:sz w:val="23"/>
          <w:szCs w:val="23"/>
        </w:rPr>
      </w:pPr>
    </w:p>
    <w:p w14:paraId="1ACC5A32" w14:textId="05F73602" w:rsidR="0051683B" w:rsidRPr="003B77F7" w:rsidRDefault="0051683B" w:rsidP="007D2CA1">
      <w:pPr>
        <w:pStyle w:val="Parastais"/>
        <w:jc w:val="both"/>
        <w:rPr>
          <w:bCs/>
          <w:sz w:val="23"/>
          <w:szCs w:val="23"/>
        </w:rPr>
      </w:pPr>
      <w:r w:rsidRPr="003B77F7">
        <w:rPr>
          <w:bCs/>
          <w:sz w:val="23"/>
          <w:szCs w:val="23"/>
        </w:rPr>
        <w:t>Komisijas priekšsēdētājs</w:t>
      </w:r>
      <w:r w:rsidRPr="003B77F7">
        <w:rPr>
          <w:bCs/>
          <w:sz w:val="23"/>
          <w:szCs w:val="23"/>
        </w:rPr>
        <w:tab/>
      </w:r>
      <w:r w:rsidRPr="003B77F7">
        <w:rPr>
          <w:bCs/>
          <w:sz w:val="23"/>
          <w:szCs w:val="23"/>
        </w:rPr>
        <w:tab/>
      </w:r>
      <w:r w:rsidRPr="003B77F7">
        <w:rPr>
          <w:bCs/>
          <w:sz w:val="23"/>
          <w:szCs w:val="23"/>
        </w:rPr>
        <w:tab/>
      </w:r>
      <w:r w:rsidRPr="003B77F7">
        <w:rPr>
          <w:bCs/>
          <w:sz w:val="23"/>
          <w:szCs w:val="23"/>
        </w:rPr>
        <w:tab/>
        <w:t>D. Kalniņš</w:t>
      </w:r>
    </w:p>
    <w:p w14:paraId="78F75F17" w14:textId="77777777" w:rsidR="00881810" w:rsidRPr="003B77F7" w:rsidRDefault="00881810" w:rsidP="007D2CA1">
      <w:pPr>
        <w:jc w:val="right"/>
        <w:rPr>
          <w:b/>
          <w:bCs/>
          <w:sz w:val="23"/>
          <w:szCs w:val="23"/>
        </w:rPr>
      </w:pPr>
    </w:p>
    <w:p w14:paraId="15679FD1" w14:textId="77777777" w:rsidR="00DE6F67" w:rsidRPr="003B77F7" w:rsidRDefault="00DE6F67" w:rsidP="007D2CA1">
      <w:pPr>
        <w:jc w:val="right"/>
        <w:rPr>
          <w:b/>
          <w:bCs/>
          <w:sz w:val="23"/>
          <w:szCs w:val="23"/>
        </w:rPr>
      </w:pPr>
    </w:p>
    <w:p w14:paraId="7C99EB5F" w14:textId="77777777" w:rsidR="00B31DE9" w:rsidRPr="003B77F7" w:rsidRDefault="00B31DE9" w:rsidP="007D2CA1">
      <w:pPr>
        <w:jc w:val="right"/>
        <w:rPr>
          <w:b/>
          <w:bCs/>
          <w:sz w:val="23"/>
          <w:szCs w:val="23"/>
        </w:rPr>
      </w:pPr>
    </w:p>
    <w:p w14:paraId="48C3EA74" w14:textId="77777777" w:rsidR="00B31DE9" w:rsidRPr="003B77F7" w:rsidRDefault="00B31DE9" w:rsidP="007D2CA1">
      <w:pPr>
        <w:jc w:val="right"/>
        <w:rPr>
          <w:b/>
          <w:bCs/>
          <w:sz w:val="23"/>
          <w:szCs w:val="23"/>
        </w:rPr>
      </w:pPr>
    </w:p>
    <w:p w14:paraId="5016DA3D" w14:textId="77777777" w:rsidR="00B31DE9" w:rsidRPr="003B77F7" w:rsidRDefault="00B31DE9" w:rsidP="007D2CA1">
      <w:pPr>
        <w:jc w:val="right"/>
        <w:rPr>
          <w:b/>
          <w:bCs/>
          <w:sz w:val="23"/>
          <w:szCs w:val="23"/>
        </w:rPr>
      </w:pPr>
    </w:p>
    <w:p w14:paraId="1EDD47F0" w14:textId="77777777" w:rsidR="00B31DE9" w:rsidRPr="003B77F7" w:rsidRDefault="00B31DE9" w:rsidP="007D2CA1">
      <w:pPr>
        <w:jc w:val="right"/>
        <w:rPr>
          <w:b/>
          <w:bCs/>
          <w:sz w:val="23"/>
          <w:szCs w:val="23"/>
        </w:rPr>
      </w:pPr>
    </w:p>
    <w:p w14:paraId="4ABB83F3" w14:textId="77777777" w:rsidR="00B31DE9" w:rsidRPr="003B77F7" w:rsidRDefault="00B31DE9" w:rsidP="007D2CA1">
      <w:pPr>
        <w:jc w:val="right"/>
        <w:rPr>
          <w:b/>
          <w:bCs/>
          <w:sz w:val="23"/>
          <w:szCs w:val="23"/>
        </w:rPr>
      </w:pPr>
    </w:p>
    <w:p w14:paraId="28196763" w14:textId="77777777" w:rsidR="00B31DE9" w:rsidRPr="003B77F7" w:rsidRDefault="00B31DE9" w:rsidP="007D2CA1">
      <w:pPr>
        <w:jc w:val="right"/>
        <w:rPr>
          <w:b/>
          <w:bCs/>
          <w:sz w:val="23"/>
          <w:szCs w:val="23"/>
        </w:rPr>
      </w:pPr>
    </w:p>
    <w:p w14:paraId="259E891B" w14:textId="77777777" w:rsidR="00B31DE9" w:rsidRPr="003B77F7" w:rsidRDefault="00B31DE9" w:rsidP="007D2CA1">
      <w:pPr>
        <w:jc w:val="right"/>
        <w:rPr>
          <w:b/>
          <w:bCs/>
          <w:sz w:val="23"/>
          <w:szCs w:val="23"/>
        </w:rPr>
      </w:pPr>
    </w:p>
    <w:p w14:paraId="3AD79727" w14:textId="77777777" w:rsidR="00B31DE9" w:rsidRPr="003B77F7" w:rsidRDefault="00B31DE9" w:rsidP="007D2CA1">
      <w:pPr>
        <w:jc w:val="right"/>
        <w:rPr>
          <w:b/>
          <w:bCs/>
          <w:sz w:val="23"/>
          <w:szCs w:val="23"/>
        </w:rPr>
      </w:pPr>
    </w:p>
    <w:p w14:paraId="3F3509B1" w14:textId="77777777" w:rsidR="00B31DE9" w:rsidRPr="003B77F7" w:rsidRDefault="00B31DE9" w:rsidP="007D2CA1">
      <w:pPr>
        <w:jc w:val="right"/>
        <w:rPr>
          <w:b/>
          <w:bCs/>
          <w:sz w:val="23"/>
          <w:szCs w:val="23"/>
        </w:rPr>
      </w:pPr>
    </w:p>
    <w:p w14:paraId="4D9EC222" w14:textId="77777777" w:rsidR="00B31DE9" w:rsidRPr="003B77F7" w:rsidRDefault="00B31DE9" w:rsidP="007D2CA1">
      <w:pPr>
        <w:jc w:val="right"/>
        <w:rPr>
          <w:b/>
          <w:bCs/>
          <w:sz w:val="23"/>
          <w:szCs w:val="23"/>
        </w:rPr>
      </w:pPr>
    </w:p>
    <w:p w14:paraId="7C5EFBBD" w14:textId="77777777" w:rsidR="007B5FF3" w:rsidRDefault="007B5FF3" w:rsidP="007D2CA1">
      <w:pPr>
        <w:jc w:val="right"/>
        <w:rPr>
          <w:b/>
          <w:bCs/>
          <w:sz w:val="23"/>
          <w:szCs w:val="23"/>
        </w:rPr>
      </w:pPr>
    </w:p>
    <w:p w14:paraId="25B4D33E" w14:textId="77777777" w:rsidR="007B5FF3" w:rsidRDefault="007B5FF3" w:rsidP="007D2CA1">
      <w:pPr>
        <w:jc w:val="right"/>
        <w:rPr>
          <w:b/>
          <w:bCs/>
          <w:sz w:val="23"/>
          <w:szCs w:val="23"/>
        </w:rPr>
      </w:pPr>
    </w:p>
    <w:p w14:paraId="3F5ECD13" w14:textId="77777777" w:rsidR="007B5FF3" w:rsidRDefault="007B5FF3" w:rsidP="007D2CA1">
      <w:pPr>
        <w:jc w:val="right"/>
        <w:rPr>
          <w:b/>
          <w:bCs/>
          <w:sz w:val="23"/>
          <w:szCs w:val="23"/>
        </w:rPr>
      </w:pPr>
    </w:p>
    <w:p w14:paraId="7658C676" w14:textId="77777777" w:rsidR="007B5FF3" w:rsidRDefault="007B5FF3" w:rsidP="007D2CA1">
      <w:pPr>
        <w:jc w:val="right"/>
        <w:rPr>
          <w:b/>
          <w:bCs/>
          <w:sz w:val="23"/>
          <w:szCs w:val="23"/>
        </w:rPr>
      </w:pPr>
    </w:p>
    <w:p w14:paraId="2F0E5B88" w14:textId="77777777" w:rsidR="007B5FF3" w:rsidRDefault="007B5FF3" w:rsidP="007D2CA1">
      <w:pPr>
        <w:jc w:val="right"/>
        <w:rPr>
          <w:b/>
          <w:bCs/>
          <w:sz w:val="23"/>
          <w:szCs w:val="23"/>
        </w:rPr>
      </w:pPr>
    </w:p>
    <w:p w14:paraId="53A75858" w14:textId="77777777" w:rsidR="007B5FF3" w:rsidRDefault="007B5FF3" w:rsidP="007D2CA1">
      <w:pPr>
        <w:jc w:val="right"/>
        <w:rPr>
          <w:b/>
          <w:bCs/>
          <w:sz w:val="23"/>
          <w:szCs w:val="23"/>
        </w:rPr>
      </w:pPr>
    </w:p>
    <w:p w14:paraId="35C2F7CF" w14:textId="77777777" w:rsidR="007B5FF3" w:rsidRDefault="007B5FF3" w:rsidP="007D2CA1">
      <w:pPr>
        <w:jc w:val="right"/>
        <w:rPr>
          <w:b/>
          <w:bCs/>
          <w:sz w:val="23"/>
          <w:szCs w:val="23"/>
        </w:rPr>
      </w:pPr>
    </w:p>
    <w:p w14:paraId="6AACF8A4" w14:textId="77777777" w:rsidR="007B5FF3" w:rsidRDefault="007B5FF3" w:rsidP="007D2CA1">
      <w:pPr>
        <w:jc w:val="right"/>
        <w:rPr>
          <w:b/>
          <w:bCs/>
          <w:sz w:val="23"/>
          <w:szCs w:val="23"/>
        </w:rPr>
      </w:pPr>
    </w:p>
    <w:p w14:paraId="0FF32C72" w14:textId="77777777" w:rsidR="00423AD9" w:rsidRDefault="00423AD9" w:rsidP="007D2CA1">
      <w:pPr>
        <w:jc w:val="right"/>
        <w:rPr>
          <w:b/>
          <w:bCs/>
          <w:sz w:val="23"/>
          <w:szCs w:val="23"/>
        </w:rPr>
      </w:pPr>
    </w:p>
    <w:p w14:paraId="44DA70D1" w14:textId="77777777" w:rsidR="00423AD9" w:rsidRDefault="00423AD9" w:rsidP="007D2CA1">
      <w:pPr>
        <w:jc w:val="right"/>
        <w:rPr>
          <w:b/>
          <w:bCs/>
          <w:sz w:val="23"/>
          <w:szCs w:val="23"/>
        </w:rPr>
      </w:pPr>
    </w:p>
    <w:p w14:paraId="03651419" w14:textId="13A98DAE" w:rsidR="00AE5297" w:rsidRPr="003B77F7" w:rsidRDefault="00AE5297" w:rsidP="007D2CA1">
      <w:pPr>
        <w:jc w:val="right"/>
        <w:rPr>
          <w:b/>
          <w:bCs/>
          <w:sz w:val="23"/>
          <w:szCs w:val="23"/>
        </w:rPr>
      </w:pPr>
      <w:r w:rsidRPr="003B77F7">
        <w:rPr>
          <w:b/>
          <w:bCs/>
          <w:sz w:val="23"/>
          <w:szCs w:val="23"/>
        </w:rPr>
        <w:lastRenderedPageBreak/>
        <w:t>Pielikums Nr. 1</w:t>
      </w:r>
    </w:p>
    <w:p w14:paraId="0832053D" w14:textId="11DDED1A" w:rsidR="00AE5297" w:rsidRPr="003B77F7" w:rsidRDefault="004D3251" w:rsidP="007D2CA1">
      <w:pPr>
        <w:jc w:val="right"/>
        <w:rPr>
          <w:bCs/>
          <w:sz w:val="23"/>
          <w:szCs w:val="23"/>
        </w:rPr>
      </w:pPr>
      <w:r w:rsidRPr="003B77F7">
        <w:rPr>
          <w:sz w:val="23"/>
          <w:szCs w:val="23"/>
        </w:rPr>
        <w:t>N</w:t>
      </w:r>
      <w:r w:rsidR="00AE5297" w:rsidRPr="003B77F7">
        <w:rPr>
          <w:bCs/>
          <w:sz w:val="23"/>
          <w:szCs w:val="23"/>
        </w:rPr>
        <w:t>olikumam</w:t>
      </w:r>
    </w:p>
    <w:p w14:paraId="466B0D64" w14:textId="2525B096" w:rsidR="007B5FF3" w:rsidRPr="007B5FF3" w:rsidRDefault="007B5FF3" w:rsidP="007B5FF3">
      <w:pPr>
        <w:jc w:val="right"/>
        <w:rPr>
          <w:i/>
          <w:sz w:val="23"/>
          <w:szCs w:val="23"/>
        </w:rPr>
      </w:pPr>
      <w:r w:rsidRPr="007B5FF3">
        <w:rPr>
          <w:i/>
          <w:sz w:val="23"/>
          <w:szCs w:val="23"/>
        </w:rPr>
        <w:t>par traktora Belarus 320 MK izsoli)</w:t>
      </w:r>
    </w:p>
    <w:p w14:paraId="3EAE5EFF" w14:textId="13ED8DBF" w:rsidR="007207A2" w:rsidRPr="003B77F7" w:rsidRDefault="007B5FF3" w:rsidP="007B5FF3">
      <w:pPr>
        <w:jc w:val="right"/>
        <w:rPr>
          <w:bCs/>
          <w:i/>
          <w:sz w:val="23"/>
          <w:szCs w:val="23"/>
        </w:rPr>
      </w:pPr>
      <w:r w:rsidRPr="007B5FF3">
        <w:rPr>
          <w:i/>
          <w:sz w:val="23"/>
          <w:szCs w:val="23"/>
        </w:rPr>
        <w:t>identifikācijas Nr. VSIA TOS 2024/1IZ</w:t>
      </w:r>
    </w:p>
    <w:p w14:paraId="4493B404" w14:textId="77777777" w:rsidR="007207A2" w:rsidRPr="003B77F7" w:rsidRDefault="007207A2" w:rsidP="007D2CA1">
      <w:pPr>
        <w:jc w:val="right"/>
        <w:rPr>
          <w:b/>
          <w:sz w:val="23"/>
          <w:szCs w:val="23"/>
        </w:rPr>
      </w:pPr>
    </w:p>
    <w:p w14:paraId="01FFB77A" w14:textId="77777777" w:rsidR="00AE5297" w:rsidRPr="003B77F7" w:rsidRDefault="00AE5297" w:rsidP="007D2CA1">
      <w:pPr>
        <w:jc w:val="right"/>
        <w:rPr>
          <w:sz w:val="23"/>
          <w:szCs w:val="23"/>
        </w:rPr>
      </w:pPr>
      <w:r w:rsidRPr="003B77F7">
        <w:rPr>
          <w:sz w:val="23"/>
          <w:szCs w:val="23"/>
        </w:rPr>
        <w:t>__________________________________________________</w:t>
      </w:r>
    </w:p>
    <w:p w14:paraId="4A2E6D48" w14:textId="77777777" w:rsidR="00AE5297" w:rsidRPr="003B77F7" w:rsidRDefault="00AE5297" w:rsidP="007D2CA1">
      <w:pPr>
        <w:jc w:val="right"/>
        <w:rPr>
          <w:sz w:val="23"/>
          <w:szCs w:val="23"/>
        </w:rPr>
      </w:pPr>
      <w:r w:rsidRPr="003B77F7">
        <w:rPr>
          <w:sz w:val="23"/>
          <w:szCs w:val="23"/>
        </w:rPr>
        <w:t>Vārds, uzvārds/Juridiskās personas nosaukums</w:t>
      </w:r>
    </w:p>
    <w:p w14:paraId="72233235" w14:textId="77777777" w:rsidR="00AE5297" w:rsidRPr="003B77F7" w:rsidRDefault="00AE5297" w:rsidP="007D2CA1">
      <w:pPr>
        <w:jc w:val="right"/>
        <w:rPr>
          <w:sz w:val="23"/>
          <w:szCs w:val="23"/>
        </w:rPr>
      </w:pPr>
      <w:r w:rsidRPr="003B77F7">
        <w:rPr>
          <w:sz w:val="23"/>
          <w:szCs w:val="23"/>
        </w:rPr>
        <w:t>__________________________________________________</w:t>
      </w:r>
    </w:p>
    <w:p w14:paraId="4B49FDEF" w14:textId="77777777" w:rsidR="00AE5297" w:rsidRPr="003B77F7" w:rsidRDefault="00AE5297" w:rsidP="007D2CA1">
      <w:pPr>
        <w:jc w:val="right"/>
        <w:rPr>
          <w:sz w:val="23"/>
          <w:szCs w:val="23"/>
        </w:rPr>
      </w:pPr>
      <w:r w:rsidRPr="003B77F7">
        <w:rPr>
          <w:sz w:val="23"/>
          <w:szCs w:val="23"/>
        </w:rPr>
        <w:t>Fiziskās personas deklarētā dzīvesvietas adrese/</w:t>
      </w:r>
    </w:p>
    <w:p w14:paraId="709F9C34" w14:textId="77777777" w:rsidR="00AE5297" w:rsidRPr="003B77F7" w:rsidRDefault="00AE5297" w:rsidP="007D2CA1">
      <w:pPr>
        <w:jc w:val="right"/>
        <w:rPr>
          <w:sz w:val="23"/>
          <w:szCs w:val="23"/>
        </w:rPr>
      </w:pPr>
      <w:r w:rsidRPr="003B77F7">
        <w:rPr>
          <w:sz w:val="23"/>
          <w:szCs w:val="23"/>
        </w:rPr>
        <w:t>Juridiskās personas juridiskā adrese</w:t>
      </w:r>
    </w:p>
    <w:p w14:paraId="363863B0" w14:textId="77777777" w:rsidR="00AE5297" w:rsidRPr="003B77F7" w:rsidRDefault="00AE5297" w:rsidP="007D2CA1">
      <w:pPr>
        <w:jc w:val="right"/>
        <w:rPr>
          <w:sz w:val="23"/>
          <w:szCs w:val="23"/>
        </w:rPr>
      </w:pPr>
      <w:r w:rsidRPr="003B77F7">
        <w:rPr>
          <w:sz w:val="23"/>
          <w:szCs w:val="23"/>
        </w:rPr>
        <w:t>__________________________________________________</w:t>
      </w:r>
    </w:p>
    <w:p w14:paraId="2C5526E3" w14:textId="77777777" w:rsidR="00AE5297" w:rsidRPr="003B77F7" w:rsidRDefault="00AE5297" w:rsidP="007D2CA1">
      <w:pPr>
        <w:jc w:val="right"/>
        <w:rPr>
          <w:sz w:val="23"/>
          <w:szCs w:val="23"/>
        </w:rPr>
      </w:pPr>
      <w:r w:rsidRPr="003B77F7">
        <w:rPr>
          <w:sz w:val="23"/>
          <w:szCs w:val="23"/>
        </w:rPr>
        <w:t>Personas kods/ Reģistrācijas numurs</w:t>
      </w:r>
    </w:p>
    <w:p w14:paraId="59C1A509" w14:textId="77777777" w:rsidR="00AE5297" w:rsidRPr="003B77F7" w:rsidRDefault="00AE5297" w:rsidP="007D2CA1">
      <w:pPr>
        <w:jc w:val="right"/>
        <w:rPr>
          <w:sz w:val="23"/>
          <w:szCs w:val="23"/>
        </w:rPr>
      </w:pPr>
      <w:r w:rsidRPr="003B77F7">
        <w:rPr>
          <w:sz w:val="23"/>
          <w:szCs w:val="23"/>
        </w:rPr>
        <w:t>__________________________________________________</w:t>
      </w:r>
    </w:p>
    <w:p w14:paraId="74E52A8D" w14:textId="2AA37EFD" w:rsidR="00AE5297" w:rsidRPr="003B77F7" w:rsidRDefault="00AE5297" w:rsidP="007D2CA1">
      <w:pPr>
        <w:jc w:val="right"/>
        <w:rPr>
          <w:sz w:val="23"/>
          <w:szCs w:val="23"/>
        </w:rPr>
      </w:pPr>
      <w:r w:rsidRPr="003B77F7">
        <w:rPr>
          <w:sz w:val="23"/>
          <w:szCs w:val="23"/>
        </w:rPr>
        <w:t>Tālr</w:t>
      </w:r>
      <w:r w:rsidR="00DB4192" w:rsidRPr="003B77F7">
        <w:rPr>
          <w:sz w:val="23"/>
          <w:szCs w:val="23"/>
        </w:rPr>
        <w:t>unis</w:t>
      </w:r>
      <w:r w:rsidRPr="003B77F7">
        <w:rPr>
          <w:sz w:val="23"/>
          <w:szCs w:val="23"/>
        </w:rPr>
        <w:t>; e-pasts</w:t>
      </w:r>
    </w:p>
    <w:p w14:paraId="5D4B79DD" w14:textId="77777777" w:rsidR="00DB4192" w:rsidRPr="003B77F7" w:rsidRDefault="00DB4192" w:rsidP="007D2CA1">
      <w:pPr>
        <w:jc w:val="right"/>
        <w:rPr>
          <w:sz w:val="23"/>
          <w:szCs w:val="23"/>
        </w:rPr>
      </w:pPr>
    </w:p>
    <w:p w14:paraId="169E4CB9" w14:textId="77777777" w:rsidR="00AE5297" w:rsidRPr="003B77F7" w:rsidRDefault="00AE5297" w:rsidP="007D2CA1">
      <w:pPr>
        <w:jc w:val="center"/>
        <w:rPr>
          <w:b/>
          <w:sz w:val="23"/>
          <w:szCs w:val="23"/>
        </w:rPr>
      </w:pPr>
      <w:r w:rsidRPr="003B77F7">
        <w:rPr>
          <w:b/>
          <w:sz w:val="23"/>
          <w:szCs w:val="23"/>
        </w:rPr>
        <w:t>PIETEIKUMS IZSOLEI</w:t>
      </w:r>
    </w:p>
    <w:p w14:paraId="51F22574" w14:textId="6A322802" w:rsidR="00AE5297" w:rsidRPr="003B77F7" w:rsidRDefault="00E800E2" w:rsidP="007D2CA1">
      <w:pPr>
        <w:jc w:val="center"/>
        <w:rPr>
          <w:i/>
          <w:iCs/>
          <w:sz w:val="23"/>
          <w:szCs w:val="23"/>
        </w:rPr>
      </w:pPr>
      <w:r w:rsidRPr="003B77F7">
        <w:rPr>
          <w:i/>
          <w:sz w:val="23"/>
          <w:szCs w:val="23"/>
        </w:rPr>
        <w:t xml:space="preserve">par </w:t>
      </w:r>
      <w:r w:rsidR="00423AD9" w:rsidRPr="00423AD9">
        <w:rPr>
          <w:i/>
          <w:sz w:val="23"/>
          <w:szCs w:val="23"/>
        </w:rPr>
        <w:t>traktora Belarus 320 MK izsoli</w:t>
      </w:r>
    </w:p>
    <w:p w14:paraId="5193C196" w14:textId="2391981A" w:rsidR="00AE5297" w:rsidRPr="003B77F7" w:rsidRDefault="00AE5297" w:rsidP="007D2CA1">
      <w:pPr>
        <w:jc w:val="center"/>
        <w:rPr>
          <w:sz w:val="23"/>
          <w:szCs w:val="23"/>
        </w:rPr>
      </w:pPr>
      <w:r w:rsidRPr="003B77F7">
        <w:rPr>
          <w:sz w:val="23"/>
          <w:szCs w:val="23"/>
        </w:rPr>
        <w:t xml:space="preserve">Izsoles identifikācijas Nr. </w:t>
      </w:r>
      <w:r w:rsidR="00DC751D" w:rsidRPr="003B77F7">
        <w:rPr>
          <w:sz w:val="23"/>
          <w:szCs w:val="23"/>
        </w:rPr>
        <w:t>VSIA TOS 202</w:t>
      </w:r>
      <w:r w:rsidR="004D3251" w:rsidRPr="003B77F7">
        <w:rPr>
          <w:sz w:val="23"/>
          <w:szCs w:val="23"/>
        </w:rPr>
        <w:t>4</w:t>
      </w:r>
      <w:r w:rsidR="00DC751D" w:rsidRPr="003B77F7">
        <w:rPr>
          <w:sz w:val="23"/>
          <w:szCs w:val="23"/>
        </w:rPr>
        <w:t>/1IZ</w:t>
      </w:r>
    </w:p>
    <w:p w14:paraId="68C7468F" w14:textId="77777777" w:rsidR="007207A2" w:rsidRPr="003B77F7" w:rsidRDefault="007207A2" w:rsidP="007D2CA1">
      <w:pPr>
        <w:jc w:val="center"/>
        <w:rPr>
          <w:sz w:val="23"/>
          <w:szCs w:val="23"/>
        </w:rPr>
      </w:pPr>
    </w:p>
    <w:p w14:paraId="2C76674B" w14:textId="15403215" w:rsidR="00AE5297" w:rsidRPr="003B77F7" w:rsidRDefault="00AE5297" w:rsidP="007D2CA1">
      <w:pPr>
        <w:ind w:firstLine="720"/>
        <w:jc w:val="both"/>
        <w:rPr>
          <w:sz w:val="23"/>
          <w:szCs w:val="23"/>
        </w:rPr>
      </w:pPr>
      <w:r w:rsidRPr="003B77F7">
        <w:rPr>
          <w:sz w:val="23"/>
          <w:szCs w:val="23"/>
        </w:rPr>
        <w:t xml:space="preserve">Ar šī piedāvājuma iesniegšanu _________________________________ (pretendenta nosaukums) piesakās dalībai </w:t>
      </w:r>
      <w:r w:rsidR="007207A2" w:rsidRPr="003B77F7">
        <w:rPr>
          <w:sz w:val="23"/>
          <w:szCs w:val="23"/>
        </w:rPr>
        <w:t>V</w:t>
      </w:r>
      <w:r w:rsidRPr="003B77F7">
        <w:rPr>
          <w:sz w:val="23"/>
          <w:szCs w:val="23"/>
        </w:rPr>
        <w:t>SIA “</w:t>
      </w:r>
      <w:r w:rsidR="007207A2" w:rsidRPr="003B77F7">
        <w:rPr>
          <w:sz w:val="23"/>
          <w:szCs w:val="23"/>
        </w:rPr>
        <w:t>Traumatoloģijas un ortopēdijas slimnīca</w:t>
      </w:r>
      <w:r w:rsidRPr="003B77F7">
        <w:rPr>
          <w:sz w:val="23"/>
          <w:szCs w:val="23"/>
        </w:rPr>
        <w:t>” (turpmāk</w:t>
      </w:r>
      <w:r w:rsidR="004D3251" w:rsidRPr="003B77F7">
        <w:rPr>
          <w:sz w:val="23"/>
          <w:szCs w:val="23"/>
        </w:rPr>
        <w:t xml:space="preserve"> –</w:t>
      </w:r>
      <w:r w:rsidRPr="003B77F7">
        <w:rPr>
          <w:sz w:val="23"/>
          <w:szCs w:val="23"/>
        </w:rPr>
        <w:t xml:space="preserve"> </w:t>
      </w:r>
      <w:r w:rsidR="00D27DDC" w:rsidRPr="003B77F7">
        <w:rPr>
          <w:sz w:val="23"/>
          <w:szCs w:val="23"/>
        </w:rPr>
        <w:t>Slimnīca</w:t>
      </w:r>
      <w:r w:rsidRPr="003B77F7">
        <w:rPr>
          <w:sz w:val="23"/>
          <w:szCs w:val="23"/>
        </w:rPr>
        <w:t>) rīkotajā izsolē (izsoles identifikācijas Nr.</w:t>
      </w:r>
      <w:r w:rsidR="007207A2" w:rsidRPr="003B77F7">
        <w:rPr>
          <w:sz w:val="23"/>
          <w:szCs w:val="23"/>
        </w:rPr>
        <w:t xml:space="preserve"> </w:t>
      </w:r>
      <w:r w:rsidR="00DC751D" w:rsidRPr="003B77F7">
        <w:rPr>
          <w:sz w:val="23"/>
          <w:szCs w:val="23"/>
        </w:rPr>
        <w:t>VSIA TOS 202</w:t>
      </w:r>
      <w:r w:rsidR="004D3251" w:rsidRPr="003B77F7">
        <w:rPr>
          <w:sz w:val="23"/>
          <w:szCs w:val="23"/>
        </w:rPr>
        <w:t>4</w:t>
      </w:r>
      <w:r w:rsidR="00DC751D" w:rsidRPr="003B77F7">
        <w:rPr>
          <w:sz w:val="23"/>
          <w:szCs w:val="23"/>
        </w:rPr>
        <w:t>/1IZ</w:t>
      </w:r>
      <w:r w:rsidRPr="003B77F7">
        <w:rPr>
          <w:sz w:val="23"/>
          <w:szCs w:val="23"/>
        </w:rPr>
        <w:t xml:space="preserve">) </w:t>
      </w:r>
      <w:r w:rsidR="00972383" w:rsidRPr="00972383">
        <w:rPr>
          <w:sz w:val="23"/>
          <w:szCs w:val="23"/>
        </w:rPr>
        <w:t>traktora Belarus 320 MK izsoli</w:t>
      </w:r>
      <w:r w:rsidR="00C00D34" w:rsidRPr="003B77F7">
        <w:rPr>
          <w:iCs/>
          <w:sz w:val="23"/>
          <w:szCs w:val="23"/>
        </w:rPr>
        <w:t xml:space="preserve"> </w:t>
      </w:r>
      <w:r w:rsidRPr="003B77F7">
        <w:rPr>
          <w:sz w:val="23"/>
          <w:szCs w:val="23"/>
        </w:rPr>
        <w:t xml:space="preserve">(turpmāk </w:t>
      </w:r>
      <w:r w:rsidR="004D3251" w:rsidRPr="003B77F7">
        <w:rPr>
          <w:sz w:val="23"/>
          <w:szCs w:val="23"/>
        </w:rPr>
        <w:t>–</w:t>
      </w:r>
      <w:r w:rsidRPr="003B77F7">
        <w:rPr>
          <w:sz w:val="23"/>
          <w:szCs w:val="23"/>
        </w:rPr>
        <w:t xml:space="preserve"> </w:t>
      </w:r>
      <w:r w:rsidR="004D3251" w:rsidRPr="003B77F7">
        <w:rPr>
          <w:sz w:val="23"/>
          <w:szCs w:val="23"/>
        </w:rPr>
        <w:t>Manta</w:t>
      </w:r>
      <w:r w:rsidRPr="003B77F7">
        <w:rPr>
          <w:sz w:val="23"/>
          <w:szCs w:val="23"/>
        </w:rPr>
        <w:t>).</w:t>
      </w:r>
    </w:p>
    <w:p w14:paraId="1FC329AC" w14:textId="77777777" w:rsidR="000C6EBC" w:rsidRPr="003B77F7" w:rsidRDefault="000C6EBC" w:rsidP="007D2CA1">
      <w:pPr>
        <w:ind w:firstLine="720"/>
        <w:jc w:val="both"/>
        <w:rPr>
          <w:sz w:val="23"/>
          <w:szCs w:val="23"/>
        </w:rPr>
      </w:pPr>
    </w:p>
    <w:p w14:paraId="2023DA7E" w14:textId="1741844B" w:rsidR="000C6EBC" w:rsidRPr="003B77F7" w:rsidRDefault="000C6EBC" w:rsidP="007D2CA1">
      <w:pPr>
        <w:rPr>
          <w:b/>
          <w:bCs/>
          <w:sz w:val="23"/>
          <w:szCs w:val="23"/>
        </w:rPr>
      </w:pPr>
      <w:r w:rsidRPr="003B77F7">
        <w:rPr>
          <w:b/>
          <w:bCs/>
          <w:sz w:val="23"/>
          <w:szCs w:val="23"/>
        </w:rPr>
        <w:t>Pretendenta p</w:t>
      </w:r>
      <w:r w:rsidR="00AE5297" w:rsidRPr="003B77F7">
        <w:rPr>
          <w:b/>
          <w:bCs/>
          <w:sz w:val="23"/>
          <w:szCs w:val="23"/>
        </w:rPr>
        <w:t>iedāvāt</w:t>
      </w:r>
      <w:r w:rsidR="004D3251" w:rsidRPr="003B77F7">
        <w:rPr>
          <w:b/>
          <w:bCs/>
          <w:sz w:val="23"/>
          <w:szCs w:val="23"/>
        </w:rPr>
        <w:t>ā</w:t>
      </w:r>
      <w:r w:rsidR="00AE5297" w:rsidRPr="003B77F7">
        <w:rPr>
          <w:b/>
          <w:bCs/>
          <w:sz w:val="23"/>
          <w:szCs w:val="23"/>
        </w:rPr>
        <w:t xml:space="preserve"> </w:t>
      </w:r>
      <w:r w:rsidR="004D3251" w:rsidRPr="003B77F7">
        <w:rPr>
          <w:b/>
          <w:bCs/>
          <w:sz w:val="23"/>
          <w:szCs w:val="23"/>
        </w:rPr>
        <w:t>pirkuma cena</w:t>
      </w:r>
      <w:r w:rsidR="00AE5297" w:rsidRPr="003B77F7">
        <w:rPr>
          <w:b/>
          <w:bCs/>
          <w:sz w:val="23"/>
          <w:szCs w:val="23"/>
        </w:rPr>
        <w:t xml:space="preserve"> </w:t>
      </w:r>
      <w:r w:rsidRPr="003B77F7">
        <w:rPr>
          <w:b/>
          <w:bCs/>
          <w:sz w:val="23"/>
          <w:szCs w:val="23"/>
        </w:rPr>
        <w:t xml:space="preserve">(EUR) </w:t>
      </w:r>
      <w:r w:rsidR="00AE5297" w:rsidRPr="003B77F7">
        <w:rPr>
          <w:b/>
          <w:bCs/>
          <w:sz w:val="23"/>
          <w:szCs w:val="23"/>
        </w:rPr>
        <w:t xml:space="preserve">par </w:t>
      </w:r>
      <w:bookmarkStart w:id="0" w:name="_Hlk17100542"/>
      <w:r w:rsidR="004D3251" w:rsidRPr="003B77F7">
        <w:rPr>
          <w:b/>
          <w:bCs/>
          <w:sz w:val="23"/>
          <w:szCs w:val="23"/>
        </w:rPr>
        <w:t>Mantu</w:t>
      </w:r>
      <w:r w:rsidR="00AE5297" w:rsidRPr="003B77F7">
        <w:rPr>
          <w:b/>
          <w:bCs/>
          <w:sz w:val="23"/>
          <w:szCs w:val="23"/>
        </w:rPr>
        <w:t xml:space="preserve"> </w:t>
      </w:r>
      <w:bookmarkEnd w:id="0"/>
      <w:r w:rsidR="00AE5297" w:rsidRPr="003B77F7">
        <w:rPr>
          <w:b/>
          <w:bCs/>
          <w:sz w:val="23"/>
          <w:szCs w:val="23"/>
        </w:rPr>
        <w:t>(bez PVN):</w:t>
      </w:r>
    </w:p>
    <w:p w14:paraId="729E59F3" w14:textId="77777777" w:rsidR="00BB38BA" w:rsidRPr="003B77F7" w:rsidRDefault="000C6EBC" w:rsidP="007D2CA1">
      <w:pPr>
        <w:rPr>
          <w:i/>
          <w:iCs/>
          <w:sz w:val="23"/>
          <w:szCs w:val="23"/>
        </w:rPr>
      </w:pPr>
      <w:r w:rsidRPr="003B77F7">
        <w:rPr>
          <w:b/>
          <w:bCs/>
          <w:sz w:val="23"/>
          <w:szCs w:val="23"/>
        </w:rPr>
        <w:t>_________________________________</w:t>
      </w:r>
      <w:r w:rsidR="00BB38BA" w:rsidRPr="003B77F7">
        <w:rPr>
          <w:b/>
          <w:bCs/>
          <w:sz w:val="23"/>
          <w:szCs w:val="23"/>
        </w:rPr>
        <w:t>__________________________________</w:t>
      </w:r>
      <w:r w:rsidRPr="003B77F7">
        <w:rPr>
          <w:b/>
          <w:bCs/>
          <w:sz w:val="23"/>
          <w:szCs w:val="23"/>
        </w:rPr>
        <w:t>__________</w:t>
      </w:r>
      <w:r w:rsidR="00AE5297" w:rsidRPr="003B77F7">
        <w:rPr>
          <w:sz w:val="23"/>
          <w:szCs w:val="23"/>
          <w:vertAlign w:val="superscript"/>
        </w:rPr>
        <w:footnoteReference w:id="1"/>
      </w:r>
      <w:r w:rsidR="00BB38BA" w:rsidRPr="003B77F7">
        <w:rPr>
          <w:sz w:val="23"/>
          <w:szCs w:val="23"/>
        </w:rPr>
        <w:t xml:space="preserve"> </w:t>
      </w:r>
      <w:r w:rsidR="00AE5297" w:rsidRPr="003B77F7">
        <w:rPr>
          <w:i/>
          <w:iCs/>
          <w:sz w:val="23"/>
          <w:szCs w:val="23"/>
        </w:rPr>
        <w:t>(summa cipariem un vārdiem)</w:t>
      </w:r>
      <w:r w:rsidR="00BB38BA" w:rsidRPr="003B77F7">
        <w:rPr>
          <w:i/>
          <w:iCs/>
          <w:sz w:val="23"/>
          <w:szCs w:val="23"/>
        </w:rPr>
        <w:t>,</w:t>
      </w:r>
    </w:p>
    <w:p w14:paraId="4F89A25C" w14:textId="77777777" w:rsidR="00BB38BA" w:rsidRPr="003B77F7" w:rsidRDefault="00BB38BA" w:rsidP="007D2CA1">
      <w:pPr>
        <w:rPr>
          <w:i/>
          <w:iCs/>
          <w:sz w:val="23"/>
          <w:szCs w:val="23"/>
        </w:rPr>
      </w:pPr>
    </w:p>
    <w:p w14:paraId="09EC30B0" w14:textId="77777777" w:rsidR="00AE5297" w:rsidRPr="003B77F7" w:rsidRDefault="00AE5297" w:rsidP="007D2CA1">
      <w:pPr>
        <w:jc w:val="both"/>
        <w:rPr>
          <w:b/>
          <w:bCs/>
          <w:sz w:val="23"/>
          <w:szCs w:val="23"/>
        </w:rPr>
      </w:pPr>
      <w:r w:rsidRPr="003B77F7">
        <w:rPr>
          <w:b/>
          <w:bCs/>
          <w:sz w:val="23"/>
          <w:szCs w:val="23"/>
        </w:rPr>
        <w:t xml:space="preserve">Iesniedzot piedāvājumu </w:t>
      </w:r>
      <w:bookmarkStart w:id="1" w:name="_Hlk17101910"/>
      <w:r w:rsidRPr="003B77F7">
        <w:rPr>
          <w:b/>
          <w:bCs/>
          <w:sz w:val="23"/>
          <w:szCs w:val="23"/>
        </w:rPr>
        <w:t xml:space="preserve">pretendents </w:t>
      </w:r>
      <w:bookmarkEnd w:id="1"/>
      <w:r w:rsidRPr="003B77F7">
        <w:rPr>
          <w:b/>
          <w:bCs/>
          <w:sz w:val="23"/>
          <w:szCs w:val="23"/>
        </w:rPr>
        <w:t>apliecina, ka:</w:t>
      </w:r>
    </w:p>
    <w:p w14:paraId="45147A1F" w14:textId="7AC6BCF3" w:rsidR="00AE5297" w:rsidRPr="003B77F7" w:rsidRDefault="00AE5297" w:rsidP="007D2CA1">
      <w:pPr>
        <w:numPr>
          <w:ilvl w:val="0"/>
          <w:numId w:val="7"/>
        </w:numPr>
        <w:jc w:val="both"/>
        <w:rPr>
          <w:sz w:val="23"/>
          <w:szCs w:val="23"/>
        </w:rPr>
      </w:pPr>
      <w:r w:rsidRPr="003B77F7">
        <w:rPr>
          <w:sz w:val="23"/>
          <w:szCs w:val="23"/>
        </w:rPr>
        <w:t xml:space="preserve">ir iepazinies ar izsoles nolikumu un </w:t>
      </w:r>
      <w:r w:rsidR="0062562D" w:rsidRPr="003B77F7">
        <w:rPr>
          <w:sz w:val="23"/>
          <w:szCs w:val="23"/>
        </w:rPr>
        <w:t>pirkuma</w:t>
      </w:r>
      <w:r w:rsidRPr="003B77F7">
        <w:rPr>
          <w:sz w:val="23"/>
          <w:szCs w:val="23"/>
        </w:rPr>
        <w:t xml:space="preserve"> līguma nosacījumiem, tajos noteiktās tiesības un pienākumi ir skaidri un saprotami, piekrīt tiem un apņemas tos ievērot;</w:t>
      </w:r>
    </w:p>
    <w:p w14:paraId="3D9DDB37" w14:textId="57A80E6F" w:rsidR="00AE5297" w:rsidRPr="003B77F7" w:rsidRDefault="00AE5297" w:rsidP="007D2CA1">
      <w:pPr>
        <w:numPr>
          <w:ilvl w:val="0"/>
          <w:numId w:val="7"/>
        </w:numPr>
        <w:jc w:val="both"/>
        <w:rPr>
          <w:sz w:val="23"/>
          <w:szCs w:val="23"/>
        </w:rPr>
      </w:pPr>
      <w:r w:rsidRPr="003B77F7">
        <w:rPr>
          <w:sz w:val="23"/>
          <w:szCs w:val="23"/>
        </w:rPr>
        <w:t>pretendent</w:t>
      </w:r>
      <w:r w:rsidR="00A2257F" w:rsidRPr="003B77F7">
        <w:rPr>
          <w:sz w:val="23"/>
          <w:szCs w:val="23"/>
        </w:rPr>
        <w:t>am</w:t>
      </w:r>
      <w:r w:rsidRPr="003B77F7">
        <w:rPr>
          <w:sz w:val="23"/>
          <w:szCs w:val="23"/>
        </w:rPr>
        <w:t xml:space="preserve"> nav ierosināta maksātnespēja, pretendents neatrodas bankrota vai likvidācijas stadijā, pretendenta saimnieciskā darbība nav apturēta vai izbeigta;</w:t>
      </w:r>
    </w:p>
    <w:p w14:paraId="65A5C387" w14:textId="33990A89" w:rsidR="00AE5297" w:rsidRPr="003B77F7" w:rsidRDefault="00AE5297" w:rsidP="007D2CA1">
      <w:pPr>
        <w:numPr>
          <w:ilvl w:val="0"/>
          <w:numId w:val="7"/>
        </w:numPr>
        <w:jc w:val="both"/>
        <w:rPr>
          <w:sz w:val="23"/>
          <w:szCs w:val="23"/>
        </w:rPr>
      </w:pPr>
      <w:r w:rsidRPr="003B77F7">
        <w:rPr>
          <w:sz w:val="23"/>
          <w:szCs w:val="23"/>
        </w:rPr>
        <w:t xml:space="preserve">pretendentam nav neizpildītu maksājuma saistību pret </w:t>
      </w:r>
      <w:r w:rsidR="00D27DDC" w:rsidRPr="003B77F7">
        <w:rPr>
          <w:sz w:val="23"/>
          <w:szCs w:val="23"/>
        </w:rPr>
        <w:t>Slimnīcu</w:t>
      </w:r>
      <w:r w:rsidRPr="003B77F7">
        <w:rPr>
          <w:sz w:val="23"/>
          <w:szCs w:val="23"/>
        </w:rPr>
        <w:t>, kurām ir iestājies samaksas termiņš;</w:t>
      </w:r>
    </w:p>
    <w:p w14:paraId="0C5F0DBE" w14:textId="0BFE8BA3" w:rsidR="00AE5297" w:rsidRPr="003B77F7" w:rsidRDefault="00AE5297" w:rsidP="007D2CA1">
      <w:pPr>
        <w:numPr>
          <w:ilvl w:val="0"/>
          <w:numId w:val="7"/>
        </w:numPr>
        <w:jc w:val="both"/>
        <w:rPr>
          <w:sz w:val="23"/>
          <w:szCs w:val="23"/>
        </w:rPr>
      </w:pPr>
      <w:r w:rsidRPr="003B77F7">
        <w:rPr>
          <w:sz w:val="23"/>
          <w:szCs w:val="23"/>
        </w:rPr>
        <w:t xml:space="preserve">piekrīt personas datu apstrādei </w:t>
      </w:r>
      <w:r w:rsidR="0062562D" w:rsidRPr="003B77F7">
        <w:rPr>
          <w:sz w:val="23"/>
          <w:szCs w:val="23"/>
        </w:rPr>
        <w:t>pirkuma</w:t>
      </w:r>
      <w:r w:rsidRPr="003B77F7">
        <w:rPr>
          <w:sz w:val="23"/>
          <w:szCs w:val="23"/>
        </w:rPr>
        <w:t xml:space="preserve"> līguma noslēgšanas mērķim;</w:t>
      </w:r>
    </w:p>
    <w:p w14:paraId="0075026D" w14:textId="17403BB9" w:rsidR="000B3166" w:rsidRPr="003B77F7" w:rsidRDefault="000B3166" w:rsidP="007D2CA1">
      <w:pPr>
        <w:numPr>
          <w:ilvl w:val="0"/>
          <w:numId w:val="7"/>
        </w:numPr>
        <w:jc w:val="both"/>
        <w:rPr>
          <w:sz w:val="23"/>
          <w:szCs w:val="23"/>
        </w:rPr>
      </w:pPr>
      <w:r w:rsidRPr="003B77F7">
        <w:rPr>
          <w:sz w:val="23"/>
          <w:szCs w:val="23"/>
        </w:rPr>
        <w:t>a</w:t>
      </w:r>
      <w:r w:rsidRPr="003B77F7">
        <w:rPr>
          <w:sz w:val="23"/>
          <w:szCs w:val="23"/>
        </w:rPr>
        <w:t>pzin</w:t>
      </w:r>
      <w:r w:rsidRPr="003B77F7">
        <w:rPr>
          <w:sz w:val="23"/>
          <w:szCs w:val="23"/>
        </w:rPr>
        <w:t>ā</w:t>
      </w:r>
      <w:r w:rsidRPr="003B77F7">
        <w:rPr>
          <w:sz w:val="23"/>
          <w:szCs w:val="23"/>
        </w:rPr>
        <w:t>s, ka</w:t>
      </w:r>
      <w:r w:rsidRPr="003B77F7">
        <w:rPr>
          <w:sz w:val="23"/>
          <w:szCs w:val="23"/>
        </w:rPr>
        <w:t xml:space="preserve"> </w:t>
      </w:r>
      <w:r w:rsidRPr="003B77F7">
        <w:rPr>
          <w:sz w:val="23"/>
          <w:szCs w:val="23"/>
        </w:rPr>
        <w:t>jebkura pras</w:t>
      </w:r>
      <w:r w:rsidRPr="003B77F7">
        <w:rPr>
          <w:sz w:val="23"/>
          <w:szCs w:val="23"/>
        </w:rPr>
        <w:t>ī</w:t>
      </w:r>
      <w:r w:rsidRPr="003B77F7">
        <w:rPr>
          <w:sz w:val="23"/>
          <w:szCs w:val="23"/>
        </w:rPr>
        <w:t>ba izmain</w:t>
      </w:r>
      <w:r w:rsidRPr="003B77F7">
        <w:rPr>
          <w:sz w:val="23"/>
          <w:szCs w:val="23"/>
        </w:rPr>
        <w:t>ī</w:t>
      </w:r>
      <w:r w:rsidRPr="003B77F7">
        <w:rPr>
          <w:sz w:val="23"/>
          <w:szCs w:val="23"/>
        </w:rPr>
        <w:t xml:space="preserve">t </w:t>
      </w:r>
      <w:r w:rsidRPr="003B77F7">
        <w:rPr>
          <w:sz w:val="23"/>
          <w:szCs w:val="23"/>
        </w:rPr>
        <w:t>izsoles</w:t>
      </w:r>
      <w:r w:rsidRPr="003B77F7">
        <w:rPr>
          <w:sz w:val="23"/>
          <w:szCs w:val="23"/>
        </w:rPr>
        <w:t xml:space="preserve"> noteikumus tiks uzskat</w:t>
      </w:r>
      <w:r w:rsidRPr="003B77F7">
        <w:rPr>
          <w:sz w:val="23"/>
          <w:szCs w:val="23"/>
        </w:rPr>
        <w:t>ī</w:t>
      </w:r>
      <w:r w:rsidRPr="003B77F7">
        <w:rPr>
          <w:sz w:val="23"/>
          <w:szCs w:val="23"/>
        </w:rPr>
        <w:t>ta par atteik</w:t>
      </w:r>
      <w:r w:rsidRPr="003B77F7">
        <w:rPr>
          <w:sz w:val="23"/>
          <w:szCs w:val="23"/>
        </w:rPr>
        <w:t>š</w:t>
      </w:r>
      <w:r w:rsidRPr="003B77F7">
        <w:rPr>
          <w:sz w:val="23"/>
          <w:szCs w:val="23"/>
        </w:rPr>
        <w:t>anos piedal</w:t>
      </w:r>
      <w:r w:rsidRPr="003B77F7">
        <w:rPr>
          <w:sz w:val="23"/>
          <w:szCs w:val="23"/>
        </w:rPr>
        <w:t>ī</w:t>
      </w:r>
      <w:r w:rsidRPr="003B77F7">
        <w:rPr>
          <w:sz w:val="23"/>
          <w:szCs w:val="23"/>
        </w:rPr>
        <w:t>ties izsol</w:t>
      </w:r>
      <w:r w:rsidRPr="003B77F7">
        <w:rPr>
          <w:sz w:val="23"/>
          <w:szCs w:val="23"/>
        </w:rPr>
        <w:t>ē</w:t>
      </w:r>
      <w:r w:rsidRPr="003B77F7">
        <w:rPr>
          <w:sz w:val="23"/>
          <w:szCs w:val="23"/>
        </w:rPr>
        <w:t>, zaud</w:t>
      </w:r>
      <w:r w:rsidRPr="003B77F7">
        <w:rPr>
          <w:sz w:val="23"/>
          <w:szCs w:val="23"/>
        </w:rPr>
        <w:t>ē</w:t>
      </w:r>
      <w:r w:rsidRPr="003B77F7">
        <w:rPr>
          <w:sz w:val="23"/>
          <w:szCs w:val="23"/>
        </w:rPr>
        <w:t>jot samaks</w:t>
      </w:r>
      <w:r w:rsidRPr="003B77F7">
        <w:rPr>
          <w:sz w:val="23"/>
          <w:szCs w:val="23"/>
        </w:rPr>
        <w:t>ā</w:t>
      </w:r>
      <w:r w:rsidRPr="003B77F7">
        <w:rPr>
          <w:sz w:val="23"/>
          <w:szCs w:val="23"/>
        </w:rPr>
        <w:t>to izsoles nodr</w:t>
      </w:r>
      <w:r w:rsidRPr="003B77F7">
        <w:rPr>
          <w:sz w:val="23"/>
          <w:szCs w:val="23"/>
        </w:rPr>
        <w:t>oš</w:t>
      </w:r>
      <w:r w:rsidRPr="003B77F7">
        <w:rPr>
          <w:sz w:val="23"/>
          <w:szCs w:val="23"/>
        </w:rPr>
        <w:t>in</w:t>
      </w:r>
      <w:r w:rsidRPr="003B77F7">
        <w:rPr>
          <w:sz w:val="23"/>
          <w:szCs w:val="23"/>
        </w:rPr>
        <w:t>ā</w:t>
      </w:r>
      <w:r w:rsidRPr="003B77F7">
        <w:rPr>
          <w:sz w:val="23"/>
          <w:szCs w:val="23"/>
        </w:rPr>
        <w:t>jumu.</w:t>
      </w:r>
    </w:p>
    <w:p w14:paraId="38D80BCC" w14:textId="77777777" w:rsidR="00D27DDC" w:rsidRPr="003B77F7" w:rsidRDefault="00D27DDC" w:rsidP="007D2CA1">
      <w:pPr>
        <w:ind w:left="720"/>
        <w:jc w:val="both"/>
        <w:rPr>
          <w:sz w:val="23"/>
          <w:szCs w:val="23"/>
        </w:rPr>
      </w:pPr>
    </w:p>
    <w:p w14:paraId="2C94E8A3" w14:textId="77777777" w:rsidR="00AE5297" w:rsidRPr="003B77F7" w:rsidRDefault="00AE5297" w:rsidP="007D2CA1">
      <w:pPr>
        <w:jc w:val="both"/>
        <w:rPr>
          <w:i/>
          <w:iCs/>
          <w:sz w:val="23"/>
          <w:szCs w:val="23"/>
        </w:rPr>
      </w:pPr>
      <w:r w:rsidRPr="003B77F7">
        <w:rPr>
          <w:i/>
          <w:iCs/>
          <w:sz w:val="23"/>
          <w:szCs w:val="23"/>
        </w:rPr>
        <w:t>Pielikumā:</w:t>
      </w:r>
    </w:p>
    <w:p w14:paraId="67AD8B28" w14:textId="77777777" w:rsidR="00AE5297" w:rsidRPr="003B77F7" w:rsidRDefault="00AE5297" w:rsidP="007D2CA1">
      <w:pPr>
        <w:numPr>
          <w:ilvl w:val="0"/>
          <w:numId w:val="6"/>
        </w:numPr>
        <w:ind w:left="714" w:hanging="357"/>
        <w:jc w:val="both"/>
        <w:rPr>
          <w:sz w:val="23"/>
          <w:szCs w:val="23"/>
        </w:rPr>
      </w:pPr>
      <w:r w:rsidRPr="003B77F7">
        <w:rPr>
          <w:sz w:val="23"/>
          <w:szCs w:val="23"/>
        </w:rPr>
        <w:t xml:space="preserve">Pilnvara parakstīt </w:t>
      </w:r>
      <w:bookmarkStart w:id="2" w:name="_Hlk17101267"/>
      <w:r w:rsidRPr="003B77F7">
        <w:rPr>
          <w:sz w:val="23"/>
          <w:szCs w:val="23"/>
        </w:rPr>
        <w:t>piedāvājumu</w:t>
      </w:r>
      <w:bookmarkEnd w:id="2"/>
      <w:r w:rsidRPr="003B77F7">
        <w:rPr>
          <w:sz w:val="23"/>
          <w:szCs w:val="23"/>
        </w:rPr>
        <w:t>.</w:t>
      </w:r>
      <w:r w:rsidRPr="003B77F7">
        <w:rPr>
          <w:sz w:val="23"/>
          <w:szCs w:val="23"/>
          <w:vertAlign w:val="superscript"/>
        </w:rPr>
        <w:footnoteReference w:id="2"/>
      </w:r>
      <w:r w:rsidRPr="003B77F7">
        <w:rPr>
          <w:sz w:val="23"/>
          <w:szCs w:val="23"/>
        </w:rPr>
        <w:t>;</w:t>
      </w:r>
    </w:p>
    <w:p w14:paraId="7ADBB28C" w14:textId="185734D0" w:rsidR="00AE5297" w:rsidRPr="003B77F7" w:rsidRDefault="00AE5297" w:rsidP="007D2CA1">
      <w:pPr>
        <w:ind w:left="720"/>
        <w:rPr>
          <w:sz w:val="23"/>
          <w:szCs w:val="23"/>
        </w:rPr>
      </w:pPr>
    </w:p>
    <w:p w14:paraId="595DAC54" w14:textId="72B3099A" w:rsidR="00AE5297" w:rsidRPr="003B77F7" w:rsidRDefault="00AE5297" w:rsidP="007D2CA1">
      <w:pPr>
        <w:jc w:val="both"/>
        <w:rPr>
          <w:sz w:val="23"/>
          <w:szCs w:val="23"/>
        </w:rPr>
      </w:pPr>
      <w:r w:rsidRPr="003B77F7">
        <w:rPr>
          <w:sz w:val="23"/>
          <w:szCs w:val="23"/>
        </w:rPr>
        <w:t>20</w:t>
      </w:r>
      <w:r w:rsidR="00437749" w:rsidRPr="003B77F7">
        <w:rPr>
          <w:sz w:val="23"/>
          <w:szCs w:val="23"/>
        </w:rPr>
        <w:t>2</w:t>
      </w:r>
      <w:r w:rsidR="004D3251" w:rsidRPr="003B77F7">
        <w:rPr>
          <w:sz w:val="23"/>
          <w:szCs w:val="23"/>
        </w:rPr>
        <w:t>4</w:t>
      </w:r>
      <w:r w:rsidRPr="003B77F7">
        <w:rPr>
          <w:sz w:val="23"/>
          <w:szCs w:val="23"/>
        </w:rPr>
        <w:t>.gada ____. _________________</w:t>
      </w:r>
      <w:r w:rsidRPr="003B77F7">
        <w:rPr>
          <w:sz w:val="23"/>
          <w:szCs w:val="23"/>
        </w:rPr>
        <w:tab/>
      </w:r>
    </w:p>
    <w:tbl>
      <w:tblPr>
        <w:tblW w:w="8364" w:type="dxa"/>
        <w:tblLook w:val="04A0" w:firstRow="1" w:lastRow="0" w:firstColumn="1" w:lastColumn="0" w:noHBand="0" w:noVBand="1"/>
      </w:tblPr>
      <w:tblGrid>
        <w:gridCol w:w="8364"/>
      </w:tblGrid>
      <w:tr w:rsidR="003B77F7" w:rsidRPr="003B77F7" w14:paraId="4C0BEA43" w14:textId="77777777" w:rsidTr="000601BB">
        <w:trPr>
          <w:trHeight w:val="269"/>
        </w:trPr>
        <w:tc>
          <w:tcPr>
            <w:tcW w:w="8364" w:type="dxa"/>
            <w:shd w:val="clear" w:color="auto" w:fill="auto"/>
          </w:tcPr>
          <w:p w14:paraId="206C13E1" w14:textId="77777777" w:rsidR="000601BB" w:rsidRPr="003B77F7" w:rsidRDefault="000601BB" w:rsidP="007D2CA1">
            <w:pPr>
              <w:rPr>
                <w:sz w:val="23"/>
                <w:szCs w:val="23"/>
              </w:rPr>
            </w:pPr>
            <w:r w:rsidRPr="003B77F7">
              <w:rPr>
                <w:sz w:val="23"/>
                <w:szCs w:val="23"/>
              </w:rPr>
              <w:t>___________________________________________________________________</w:t>
            </w:r>
          </w:p>
        </w:tc>
      </w:tr>
      <w:tr w:rsidR="000601BB" w:rsidRPr="003B77F7" w14:paraId="77C91566" w14:textId="77777777" w:rsidTr="000601BB">
        <w:trPr>
          <w:trHeight w:val="284"/>
        </w:trPr>
        <w:tc>
          <w:tcPr>
            <w:tcW w:w="8364" w:type="dxa"/>
            <w:shd w:val="clear" w:color="auto" w:fill="auto"/>
          </w:tcPr>
          <w:p w14:paraId="0026EE20" w14:textId="59844A63" w:rsidR="000601BB" w:rsidRPr="003B77F7" w:rsidRDefault="000601BB" w:rsidP="007D2CA1">
            <w:pPr>
              <w:rPr>
                <w:sz w:val="23"/>
                <w:szCs w:val="23"/>
              </w:rPr>
            </w:pPr>
            <w:r w:rsidRPr="003B77F7">
              <w:rPr>
                <w:sz w:val="23"/>
                <w:szCs w:val="23"/>
              </w:rPr>
              <w:t>pretendenta pārstāvja paraksts, vārds, uzvārds un personas kods (ja ir)</w:t>
            </w:r>
          </w:p>
        </w:tc>
      </w:tr>
    </w:tbl>
    <w:p w14:paraId="177FE475" w14:textId="77777777" w:rsidR="000601BB" w:rsidRPr="003B77F7" w:rsidRDefault="000601BB" w:rsidP="007D2CA1">
      <w:pPr>
        <w:rPr>
          <w:sz w:val="23"/>
          <w:szCs w:val="23"/>
        </w:rPr>
      </w:pPr>
    </w:p>
    <w:p w14:paraId="4BB33B1F" w14:textId="49F069EA" w:rsidR="00DB4192" w:rsidRPr="003B77F7" w:rsidRDefault="00DB4192" w:rsidP="007D2CA1">
      <w:pPr>
        <w:jc w:val="right"/>
        <w:rPr>
          <w:b/>
          <w:bCs/>
          <w:sz w:val="23"/>
          <w:szCs w:val="23"/>
        </w:rPr>
      </w:pPr>
      <w:r w:rsidRPr="003B77F7">
        <w:rPr>
          <w:sz w:val="23"/>
          <w:szCs w:val="23"/>
        </w:rPr>
        <w:br w:type="page"/>
      </w:r>
      <w:r w:rsidR="0062562D" w:rsidRPr="003B77F7">
        <w:rPr>
          <w:b/>
          <w:bCs/>
          <w:sz w:val="23"/>
          <w:szCs w:val="23"/>
        </w:rPr>
        <w:lastRenderedPageBreak/>
        <w:t>Pi</w:t>
      </w:r>
      <w:r w:rsidRPr="003B77F7">
        <w:rPr>
          <w:b/>
          <w:bCs/>
          <w:sz w:val="23"/>
          <w:szCs w:val="23"/>
        </w:rPr>
        <w:t xml:space="preserve">elikums Nr. </w:t>
      </w:r>
      <w:r w:rsidR="00B31DE9" w:rsidRPr="003B77F7">
        <w:rPr>
          <w:b/>
          <w:bCs/>
          <w:sz w:val="23"/>
          <w:szCs w:val="23"/>
        </w:rPr>
        <w:t>3</w:t>
      </w:r>
    </w:p>
    <w:p w14:paraId="15F2A8FE" w14:textId="7E03EAE8" w:rsidR="00265631" w:rsidRPr="003B77F7" w:rsidRDefault="00265631" w:rsidP="007D2CA1">
      <w:pPr>
        <w:jc w:val="right"/>
        <w:rPr>
          <w:bCs/>
          <w:sz w:val="23"/>
          <w:szCs w:val="23"/>
        </w:rPr>
      </w:pPr>
      <w:r w:rsidRPr="003B77F7">
        <w:rPr>
          <w:bCs/>
          <w:sz w:val="23"/>
          <w:szCs w:val="23"/>
        </w:rPr>
        <w:t>Nolikumam</w:t>
      </w:r>
    </w:p>
    <w:p w14:paraId="34F98F33" w14:textId="77777777" w:rsidR="007B5FF3" w:rsidRPr="007B5FF3" w:rsidRDefault="007B5FF3" w:rsidP="007B5FF3">
      <w:pPr>
        <w:jc w:val="right"/>
        <w:rPr>
          <w:i/>
          <w:sz w:val="23"/>
          <w:szCs w:val="23"/>
        </w:rPr>
      </w:pPr>
      <w:r w:rsidRPr="007B5FF3">
        <w:rPr>
          <w:i/>
          <w:sz w:val="23"/>
          <w:szCs w:val="23"/>
        </w:rPr>
        <w:t>par traktora Belarus 320 MK izsoli)</w:t>
      </w:r>
    </w:p>
    <w:p w14:paraId="35165A92" w14:textId="64F75EEF" w:rsidR="007B5A99" w:rsidRPr="003B77F7" w:rsidRDefault="007B5FF3" w:rsidP="007B5FF3">
      <w:pPr>
        <w:jc w:val="right"/>
        <w:rPr>
          <w:rStyle w:val="Hipersaite"/>
          <w:i/>
          <w:color w:val="auto"/>
          <w:sz w:val="23"/>
          <w:szCs w:val="23"/>
          <w:u w:val="none"/>
        </w:rPr>
      </w:pPr>
      <w:r w:rsidRPr="007B5FF3">
        <w:rPr>
          <w:i/>
          <w:sz w:val="23"/>
          <w:szCs w:val="23"/>
        </w:rPr>
        <w:t>identifikācijas Nr. VSIA TOS 2024/1IZ</w:t>
      </w:r>
    </w:p>
    <w:p w14:paraId="43459EFF" w14:textId="60F16BFC" w:rsidR="00122DEB" w:rsidRPr="003B77F7" w:rsidRDefault="00122DEB" w:rsidP="007D2CA1">
      <w:pPr>
        <w:jc w:val="right"/>
        <w:rPr>
          <w:rStyle w:val="Hipersaite"/>
          <w:i/>
          <w:color w:val="auto"/>
          <w:sz w:val="23"/>
          <w:szCs w:val="23"/>
          <w:u w:val="none"/>
        </w:rPr>
      </w:pPr>
    </w:p>
    <w:p w14:paraId="28C88A19" w14:textId="4B779E86" w:rsidR="00122DEB" w:rsidRPr="003B77F7" w:rsidRDefault="00B31DE9" w:rsidP="007D2CA1">
      <w:pPr>
        <w:jc w:val="center"/>
        <w:rPr>
          <w:b/>
          <w:bCs/>
          <w:iCs/>
          <w:sz w:val="23"/>
          <w:szCs w:val="23"/>
        </w:rPr>
      </w:pPr>
      <w:r w:rsidRPr="003B77F7">
        <w:rPr>
          <w:b/>
          <w:bCs/>
          <w:iCs/>
          <w:sz w:val="23"/>
          <w:szCs w:val="23"/>
        </w:rPr>
        <w:t>Kustamās mantas pirkuma</w:t>
      </w:r>
      <w:r w:rsidR="00AA66C9" w:rsidRPr="003B77F7">
        <w:rPr>
          <w:b/>
          <w:bCs/>
          <w:iCs/>
          <w:sz w:val="23"/>
          <w:szCs w:val="23"/>
        </w:rPr>
        <w:t xml:space="preserve"> līgums Nr. ______</w:t>
      </w:r>
    </w:p>
    <w:p w14:paraId="028D24E0" w14:textId="7BCC5CF8" w:rsidR="00AA66C9" w:rsidRPr="003B77F7" w:rsidRDefault="00AA66C9" w:rsidP="007D2CA1">
      <w:pPr>
        <w:jc w:val="center"/>
        <w:rPr>
          <w:b/>
          <w:bCs/>
          <w:iCs/>
          <w:sz w:val="23"/>
          <w:szCs w:val="23"/>
        </w:rPr>
      </w:pPr>
    </w:p>
    <w:p w14:paraId="21F54FF8" w14:textId="6C638D4E" w:rsidR="000D2F63" w:rsidRPr="003B77F7" w:rsidRDefault="000D2F63" w:rsidP="007D2CA1">
      <w:pPr>
        <w:ind w:firstLine="720"/>
        <w:jc w:val="both"/>
        <w:rPr>
          <w:sz w:val="23"/>
          <w:szCs w:val="23"/>
        </w:rPr>
      </w:pPr>
      <w:r w:rsidRPr="003B77F7">
        <w:rPr>
          <w:b/>
          <w:sz w:val="23"/>
          <w:szCs w:val="23"/>
        </w:rPr>
        <w:t xml:space="preserve">Valsts sabiedrība ar ierobežotu atbildību </w:t>
      </w:r>
      <w:r w:rsidRPr="003B77F7">
        <w:rPr>
          <w:b/>
          <w:bCs/>
          <w:iCs/>
          <w:sz w:val="23"/>
          <w:szCs w:val="23"/>
        </w:rPr>
        <w:t>“Traumatoloģijas un ortopēdijas slimnīca”</w:t>
      </w:r>
      <w:r w:rsidRPr="003B77F7">
        <w:rPr>
          <w:sz w:val="23"/>
          <w:szCs w:val="23"/>
        </w:rPr>
        <w:t>, reģistrācijas Nr. 40003410729</w:t>
      </w:r>
      <w:r w:rsidR="004D5FA3" w:rsidRPr="003B77F7">
        <w:rPr>
          <w:sz w:val="23"/>
          <w:szCs w:val="23"/>
        </w:rPr>
        <w:t xml:space="preserve"> </w:t>
      </w:r>
      <w:r w:rsidRPr="003B77F7">
        <w:rPr>
          <w:sz w:val="23"/>
          <w:szCs w:val="23"/>
        </w:rPr>
        <w:t xml:space="preserve">(turpmāk – </w:t>
      </w:r>
      <w:r w:rsidR="00B31DE9" w:rsidRPr="003B77F7">
        <w:rPr>
          <w:sz w:val="23"/>
          <w:szCs w:val="23"/>
        </w:rPr>
        <w:t>Pārdevējs</w:t>
      </w:r>
      <w:r w:rsidRPr="003B77F7">
        <w:rPr>
          <w:sz w:val="23"/>
          <w:szCs w:val="23"/>
        </w:rPr>
        <w:t xml:space="preserve">), tās </w:t>
      </w:r>
      <w:r w:rsidR="008403C9">
        <w:rPr>
          <w:sz w:val="23"/>
          <w:szCs w:val="23"/>
        </w:rPr>
        <w:t>valdes priekšsēdētājas Anitas Vaivodes, valdes locekļu Ineses Rantiņas un Modra Ciema personās</w:t>
      </w:r>
      <w:r w:rsidRPr="003B77F7">
        <w:rPr>
          <w:sz w:val="23"/>
          <w:szCs w:val="23"/>
        </w:rPr>
        <w:t>, kur</w:t>
      </w:r>
      <w:r w:rsidR="008403C9">
        <w:rPr>
          <w:sz w:val="23"/>
          <w:szCs w:val="23"/>
        </w:rPr>
        <w:t>i</w:t>
      </w:r>
      <w:r w:rsidRPr="003B77F7">
        <w:rPr>
          <w:sz w:val="23"/>
          <w:szCs w:val="23"/>
        </w:rPr>
        <w:t xml:space="preserve"> rīkojas uz statūtu pamata, no vienas puses, un</w:t>
      </w:r>
    </w:p>
    <w:p w14:paraId="5B0998CF" w14:textId="7414CC84" w:rsidR="000D2F63" w:rsidRPr="003B77F7" w:rsidRDefault="00500ECB" w:rsidP="007D2CA1">
      <w:pPr>
        <w:ind w:firstLine="720"/>
        <w:jc w:val="both"/>
        <w:rPr>
          <w:sz w:val="23"/>
          <w:szCs w:val="23"/>
        </w:rPr>
      </w:pPr>
      <w:r w:rsidRPr="003B77F7">
        <w:rPr>
          <w:b/>
          <w:bCs/>
          <w:sz w:val="23"/>
          <w:szCs w:val="23"/>
        </w:rPr>
        <w:t>_________________</w:t>
      </w:r>
      <w:r w:rsidR="000D2F63" w:rsidRPr="003B77F7">
        <w:rPr>
          <w:sz w:val="23"/>
          <w:szCs w:val="23"/>
        </w:rPr>
        <w:t xml:space="preserve">, reģistrācijas numurs </w:t>
      </w:r>
      <w:r w:rsidRPr="003B77F7">
        <w:rPr>
          <w:sz w:val="23"/>
          <w:szCs w:val="23"/>
        </w:rPr>
        <w:t>______________</w:t>
      </w:r>
      <w:r w:rsidR="000D2F63" w:rsidRPr="003B77F7">
        <w:rPr>
          <w:bCs/>
          <w:sz w:val="23"/>
          <w:szCs w:val="23"/>
        </w:rPr>
        <w:t xml:space="preserve"> </w:t>
      </w:r>
      <w:r w:rsidR="000D2F63" w:rsidRPr="003B77F7">
        <w:rPr>
          <w:sz w:val="23"/>
          <w:szCs w:val="23"/>
        </w:rPr>
        <w:t xml:space="preserve">(turpmāk – </w:t>
      </w:r>
      <w:r w:rsidR="00B31DE9" w:rsidRPr="003B77F7">
        <w:rPr>
          <w:sz w:val="23"/>
          <w:szCs w:val="23"/>
        </w:rPr>
        <w:t>Pircējs</w:t>
      </w:r>
      <w:r w:rsidR="000D2F63" w:rsidRPr="003B77F7">
        <w:rPr>
          <w:sz w:val="23"/>
          <w:szCs w:val="23"/>
        </w:rPr>
        <w:t xml:space="preserve">), tās ________________________ _______________ personā, kur_ rīkojas uz ________________ pamata, abi kopā turpmāk saukti Puses vai katrs atsevišķi </w:t>
      </w:r>
      <w:r w:rsidR="004D5FA3" w:rsidRPr="003B77F7">
        <w:rPr>
          <w:sz w:val="23"/>
          <w:szCs w:val="23"/>
        </w:rPr>
        <w:t>–</w:t>
      </w:r>
      <w:r w:rsidR="000D2F63" w:rsidRPr="003B77F7">
        <w:rPr>
          <w:sz w:val="23"/>
          <w:szCs w:val="23"/>
        </w:rPr>
        <w:t xml:space="preserve"> Puse,</w:t>
      </w:r>
    </w:p>
    <w:p w14:paraId="7942597A" w14:textId="77777777" w:rsidR="000D2F63" w:rsidRPr="003B77F7" w:rsidRDefault="000D2F63" w:rsidP="007B5FF3">
      <w:pPr>
        <w:spacing w:before="120"/>
        <w:jc w:val="both"/>
        <w:rPr>
          <w:i/>
          <w:iCs/>
          <w:sz w:val="23"/>
          <w:szCs w:val="23"/>
        </w:rPr>
      </w:pPr>
      <w:r w:rsidRPr="003B77F7">
        <w:rPr>
          <w:i/>
          <w:iCs/>
          <w:sz w:val="23"/>
          <w:szCs w:val="23"/>
        </w:rPr>
        <w:t>pamatojoties uz:</w:t>
      </w:r>
    </w:p>
    <w:p w14:paraId="30AA9EA2" w14:textId="1D35845F" w:rsidR="000D2F63" w:rsidRPr="003B77F7" w:rsidRDefault="00086391" w:rsidP="007D2CA1">
      <w:pPr>
        <w:pStyle w:val="Sarakstarindkopa"/>
        <w:numPr>
          <w:ilvl w:val="0"/>
          <w:numId w:val="15"/>
        </w:numPr>
        <w:ind w:left="426" w:hanging="426"/>
        <w:contextualSpacing w:val="0"/>
        <w:rPr>
          <w:i/>
          <w:iCs/>
          <w:sz w:val="23"/>
          <w:szCs w:val="23"/>
        </w:rPr>
      </w:pPr>
      <w:r w:rsidRPr="003B77F7">
        <w:rPr>
          <w:i/>
          <w:iCs/>
          <w:sz w:val="23"/>
          <w:szCs w:val="23"/>
        </w:rPr>
        <w:t xml:space="preserve">Pārdevēja </w:t>
      </w:r>
      <w:r w:rsidR="00FC6F8A" w:rsidRPr="003B77F7">
        <w:rPr>
          <w:i/>
          <w:iCs/>
          <w:sz w:val="23"/>
          <w:szCs w:val="23"/>
        </w:rPr>
        <w:t xml:space="preserve">rīkotās </w:t>
      </w:r>
      <w:r w:rsidRPr="003B77F7">
        <w:rPr>
          <w:i/>
          <w:iCs/>
          <w:sz w:val="23"/>
          <w:szCs w:val="23"/>
        </w:rPr>
        <w:t>kustamās mantas</w:t>
      </w:r>
      <w:r w:rsidR="00FC6F8A" w:rsidRPr="003B77F7">
        <w:rPr>
          <w:i/>
          <w:iCs/>
          <w:sz w:val="23"/>
          <w:szCs w:val="23"/>
        </w:rPr>
        <w:t xml:space="preserve"> izsoles par </w:t>
      </w:r>
      <w:r w:rsidRPr="003B77F7">
        <w:rPr>
          <w:i/>
          <w:iCs/>
          <w:sz w:val="23"/>
          <w:szCs w:val="23"/>
        </w:rPr>
        <w:t>traktora Belarus 320 MK izsoli</w:t>
      </w:r>
      <w:r w:rsidR="00FC6F8A" w:rsidRPr="003B77F7">
        <w:rPr>
          <w:i/>
          <w:iCs/>
          <w:sz w:val="23"/>
          <w:szCs w:val="23"/>
        </w:rPr>
        <w:t xml:space="preserve">, identifikācijas Nr. </w:t>
      </w:r>
      <w:r w:rsidR="00DC751D" w:rsidRPr="003B77F7">
        <w:rPr>
          <w:i/>
          <w:iCs/>
          <w:sz w:val="23"/>
          <w:szCs w:val="23"/>
        </w:rPr>
        <w:t>VSIA TOS 202</w:t>
      </w:r>
      <w:r w:rsidRPr="003B77F7">
        <w:rPr>
          <w:i/>
          <w:iCs/>
          <w:sz w:val="23"/>
          <w:szCs w:val="23"/>
        </w:rPr>
        <w:t>4</w:t>
      </w:r>
      <w:r w:rsidR="00DC751D" w:rsidRPr="003B77F7">
        <w:rPr>
          <w:i/>
          <w:iCs/>
          <w:sz w:val="23"/>
          <w:szCs w:val="23"/>
        </w:rPr>
        <w:t>/1IZ</w:t>
      </w:r>
      <w:r w:rsidR="00FC6F8A" w:rsidRPr="003B77F7">
        <w:rPr>
          <w:i/>
          <w:iCs/>
          <w:sz w:val="23"/>
          <w:szCs w:val="23"/>
        </w:rPr>
        <w:t xml:space="preserve">, </w:t>
      </w:r>
      <w:r w:rsidR="00C47D9D">
        <w:rPr>
          <w:i/>
          <w:iCs/>
          <w:sz w:val="23"/>
          <w:szCs w:val="23"/>
        </w:rPr>
        <w:t xml:space="preserve">turpmāk tekstā – Izsole, </w:t>
      </w:r>
      <w:r w:rsidR="00FC6F8A" w:rsidRPr="003B77F7">
        <w:rPr>
          <w:i/>
          <w:iCs/>
          <w:sz w:val="23"/>
          <w:szCs w:val="23"/>
        </w:rPr>
        <w:t>rezultātiem,</w:t>
      </w:r>
    </w:p>
    <w:p w14:paraId="088A36C8" w14:textId="357ACD7C" w:rsidR="000D2F63" w:rsidRPr="003B77F7" w:rsidRDefault="000D2F63" w:rsidP="007D2CA1">
      <w:pPr>
        <w:jc w:val="both"/>
        <w:rPr>
          <w:i/>
          <w:iCs/>
          <w:sz w:val="23"/>
          <w:szCs w:val="23"/>
        </w:rPr>
      </w:pPr>
      <w:r w:rsidRPr="003B77F7">
        <w:rPr>
          <w:sz w:val="23"/>
          <w:szCs w:val="23"/>
        </w:rPr>
        <w:t xml:space="preserve">noslēdz šādu </w:t>
      </w:r>
      <w:r w:rsidR="00086391" w:rsidRPr="003B77F7">
        <w:rPr>
          <w:sz w:val="23"/>
          <w:szCs w:val="23"/>
        </w:rPr>
        <w:t>Pirkuma</w:t>
      </w:r>
      <w:r w:rsidRPr="003B77F7">
        <w:rPr>
          <w:sz w:val="23"/>
          <w:szCs w:val="23"/>
        </w:rPr>
        <w:t xml:space="preserve"> līgumu (turpmāk – </w:t>
      </w:r>
      <w:r w:rsidRPr="003B77F7">
        <w:rPr>
          <w:b/>
          <w:sz w:val="23"/>
          <w:szCs w:val="23"/>
        </w:rPr>
        <w:t>Līgums</w:t>
      </w:r>
      <w:r w:rsidRPr="003B77F7">
        <w:rPr>
          <w:sz w:val="23"/>
          <w:szCs w:val="23"/>
        </w:rPr>
        <w:t>):</w:t>
      </w:r>
    </w:p>
    <w:p w14:paraId="3964417A" w14:textId="77777777" w:rsidR="000D2F63" w:rsidRPr="003B77F7" w:rsidRDefault="000D2F63" w:rsidP="007D2CA1">
      <w:pPr>
        <w:jc w:val="both"/>
        <w:rPr>
          <w:sz w:val="23"/>
          <w:szCs w:val="23"/>
        </w:rPr>
      </w:pPr>
    </w:p>
    <w:p w14:paraId="1406BF80" w14:textId="1B5373CE" w:rsidR="003B77F7" w:rsidRPr="008C52DE" w:rsidRDefault="003B77F7" w:rsidP="007D2CA1">
      <w:pPr>
        <w:pStyle w:val="Virsraksts1"/>
        <w:spacing w:before="0"/>
        <w:ind w:left="92"/>
        <w:jc w:val="center"/>
        <w:rPr>
          <w:rFonts w:ascii="Times New Roman" w:hAnsi="Times New Roman" w:cs="Times New Roman"/>
          <w:b/>
          <w:bCs/>
          <w:color w:val="auto"/>
          <w:sz w:val="23"/>
          <w:szCs w:val="23"/>
        </w:rPr>
      </w:pPr>
      <w:r w:rsidRPr="008C52DE">
        <w:rPr>
          <w:rFonts w:ascii="Times New Roman" w:hAnsi="Times New Roman" w:cs="Times New Roman"/>
          <w:b/>
          <w:bCs/>
          <w:color w:val="auto"/>
          <w:sz w:val="23"/>
          <w:szCs w:val="23"/>
        </w:rPr>
        <w:t xml:space="preserve">1. </w:t>
      </w:r>
      <w:r w:rsidRPr="008C52DE">
        <w:rPr>
          <w:rFonts w:ascii="Times New Roman" w:hAnsi="Times New Roman" w:cs="Times New Roman"/>
          <w:b/>
          <w:bCs/>
          <w:color w:val="auto"/>
          <w:sz w:val="23"/>
          <w:szCs w:val="23"/>
        </w:rPr>
        <w:t>L</w:t>
      </w:r>
      <w:r w:rsidR="008C52DE">
        <w:rPr>
          <w:rFonts w:ascii="Times New Roman" w:hAnsi="Times New Roman" w:cs="Times New Roman"/>
          <w:b/>
          <w:bCs/>
          <w:color w:val="auto"/>
          <w:sz w:val="23"/>
          <w:szCs w:val="23"/>
        </w:rPr>
        <w:t>ī</w:t>
      </w:r>
      <w:r w:rsidRPr="008C52DE">
        <w:rPr>
          <w:rFonts w:ascii="Times New Roman" w:hAnsi="Times New Roman" w:cs="Times New Roman"/>
          <w:b/>
          <w:bCs/>
          <w:color w:val="auto"/>
          <w:sz w:val="23"/>
          <w:szCs w:val="23"/>
        </w:rPr>
        <w:t>guma priek</w:t>
      </w:r>
      <w:r w:rsidR="008C52DE">
        <w:rPr>
          <w:rFonts w:ascii="Times New Roman" w:hAnsi="Times New Roman" w:cs="Times New Roman"/>
          <w:b/>
          <w:bCs/>
          <w:color w:val="auto"/>
          <w:sz w:val="23"/>
          <w:szCs w:val="23"/>
        </w:rPr>
        <w:t>š</w:t>
      </w:r>
      <w:r w:rsidRPr="008C52DE">
        <w:rPr>
          <w:rFonts w:ascii="Times New Roman" w:hAnsi="Times New Roman" w:cs="Times New Roman"/>
          <w:b/>
          <w:bCs/>
          <w:color w:val="auto"/>
          <w:sz w:val="23"/>
          <w:szCs w:val="23"/>
        </w:rPr>
        <w:t>mets</w:t>
      </w:r>
    </w:p>
    <w:p w14:paraId="61ED5F0D" w14:textId="06D07714" w:rsidR="003B77F7" w:rsidRPr="003B77F7" w:rsidRDefault="003B77F7" w:rsidP="007D2CA1">
      <w:pPr>
        <w:ind w:left="86" w:right="9"/>
        <w:jc w:val="both"/>
        <w:rPr>
          <w:sz w:val="23"/>
          <w:szCs w:val="23"/>
        </w:rPr>
      </w:pPr>
      <w:r w:rsidRPr="003B77F7">
        <w:rPr>
          <w:sz w:val="23"/>
          <w:szCs w:val="23"/>
        </w:rPr>
        <w:t>1.1. P</w:t>
      </w:r>
      <w:r w:rsidR="008C52DE">
        <w:rPr>
          <w:sz w:val="23"/>
          <w:szCs w:val="23"/>
        </w:rPr>
        <w:t>ā</w:t>
      </w:r>
      <w:r w:rsidRPr="003B77F7">
        <w:rPr>
          <w:sz w:val="23"/>
          <w:szCs w:val="23"/>
        </w:rPr>
        <w:t>rdev</w:t>
      </w:r>
      <w:r w:rsidR="008C52DE">
        <w:rPr>
          <w:sz w:val="23"/>
          <w:szCs w:val="23"/>
        </w:rPr>
        <w:t>ē</w:t>
      </w:r>
      <w:r w:rsidRPr="003B77F7">
        <w:rPr>
          <w:sz w:val="23"/>
          <w:szCs w:val="23"/>
        </w:rPr>
        <w:t>js p</w:t>
      </w:r>
      <w:r w:rsidR="008C52DE">
        <w:rPr>
          <w:sz w:val="23"/>
          <w:szCs w:val="23"/>
        </w:rPr>
        <w:t>ā</w:t>
      </w:r>
      <w:r w:rsidRPr="003B77F7">
        <w:rPr>
          <w:sz w:val="23"/>
          <w:szCs w:val="23"/>
        </w:rPr>
        <w:t>rdod, un</w:t>
      </w:r>
      <w:r w:rsidR="008C52DE">
        <w:rPr>
          <w:sz w:val="23"/>
          <w:szCs w:val="23"/>
        </w:rPr>
        <w:t xml:space="preserve"> </w:t>
      </w:r>
      <w:r w:rsidRPr="003B77F7">
        <w:rPr>
          <w:sz w:val="23"/>
          <w:szCs w:val="23"/>
        </w:rPr>
        <w:t>Pirc</w:t>
      </w:r>
      <w:r w:rsidR="008C52DE">
        <w:rPr>
          <w:sz w:val="23"/>
          <w:szCs w:val="23"/>
        </w:rPr>
        <w:t>ē</w:t>
      </w:r>
      <w:r w:rsidRPr="003B77F7">
        <w:rPr>
          <w:sz w:val="23"/>
          <w:szCs w:val="23"/>
        </w:rPr>
        <w:t>js p</w:t>
      </w:r>
      <w:r w:rsidR="008C52DE">
        <w:rPr>
          <w:sz w:val="23"/>
          <w:szCs w:val="23"/>
        </w:rPr>
        <w:t>ē</w:t>
      </w:r>
      <w:r w:rsidRPr="003B77F7">
        <w:rPr>
          <w:sz w:val="23"/>
          <w:szCs w:val="23"/>
        </w:rPr>
        <w:t xml:space="preserve">rk traktoru Belarus 320 </w:t>
      </w:r>
      <w:r w:rsidR="008C52DE">
        <w:rPr>
          <w:sz w:val="23"/>
          <w:szCs w:val="23"/>
        </w:rPr>
        <w:t>MK</w:t>
      </w:r>
      <w:r w:rsidRPr="003B77F7">
        <w:rPr>
          <w:sz w:val="23"/>
          <w:szCs w:val="23"/>
        </w:rPr>
        <w:t xml:space="preserve"> (</w:t>
      </w:r>
      <w:proofErr w:type="spellStart"/>
      <w:r w:rsidR="008C52DE">
        <w:rPr>
          <w:sz w:val="23"/>
          <w:szCs w:val="23"/>
        </w:rPr>
        <w:t>reģ</w:t>
      </w:r>
      <w:proofErr w:type="spellEnd"/>
      <w:r w:rsidR="008C52DE">
        <w:rPr>
          <w:sz w:val="23"/>
          <w:szCs w:val="23"/>
        </w:rPr>
        <w:t xml:space="preserve">. Nr. </w:t>
      </w:r>
      <w:r w:rsidR="002201C7" w:rsidRPr="002201C7">
        <w:rPr>
          <w:sz w:val="23"/>
          <w:szCs w:val="23"/>
        </w:rPr>
        <w:t>T3281LL</w:t>
      </w:r>
      <w:r w:rsidRPr="003B77F7">
        <w:rPr>
          <w:sz w:val="23"/>
          <w:szCs w:val="23"/>
        </w:rPr>
        <w:t>), turpm</w:t>
      </w:r>
      <w:r w:rsidR="008C52DE">
        <w:rPr>
          <w:sz w:val="23"/>
          <w:szCs w:val="23"/>
        </w:rPr>
        <w:t>ā</w:t>
      </w:r>
      <w:r w:rsidRPr="003B77F7">
        <w:rPr>
          <w:sz w:val="23"/>
          <w:szCs w:val="23"/>
        </w:rPr>
        <w:t>k tekst</w:t>
      </w:r>
      <w:r w:rsidR="008C52DE">
        <w:rPr>
          <w:sz w:val="23"/>
          <w:szCs w:val="23"/>
        </w:rPr>
        <w:t xml:space="preserve">ā – </w:t>
      </w:r>
      <w:r w:rsidRPr="003B77F7">
        <w:rPr>
          <w:sz w:val="23"/>
          <w:szCs w:val="23"/>
        </w:rPr>
        <w:t>Manta, ar vis</w:t>
      </w:r>
      <w:r w:rsidR="008C52DE">
        <w:rPr>
          <w:sz w:val="23"/>
          <w:szCs w:val="23"/>
        </w:rPr>
        <w:t>ā</w:t>
      </w:r>
      <w:r w:rsidRPr="003B77F7">
        <w:rPr>
          <w:sz w:val="23"/>
          <w:szCs w:val="23"/>
        </w:rPr>
        <w:t>m ties</w:t>
      </w:r>
      <w:r w:rsidR="008C52DE">
        <w:rPr>
          <w:sz w:val="23"/>
          <w:szCs w:val="23"/>
        </w:rPr>
        <w:t>ī</w:t>
      </w:r>
      <w:r w:rsidRPr="003B77F7">
        <w:rPr>
          <w:sz w:val="23"/>
          <w:szCs w:val="23"/>
        </w:rPr>
        <w:t>b</w:t>
      </w:r>
      <w:r w:rsidR="008C52DE">
        <w:rPr>
          <w:sz w:val="23"/>
          <w:szCs w:val="23"/>
        </w:rPr>
        <w:t>ā</w:t>
      </w:r>
      <w:r w:rsidRPr="003B77F7">
        <w:rPr>
          <w:sz w:val="23"/>
          <w:szCs w:val="23"/>
        </w:rPr>
        <w:t>m un pien</w:t>
      </w:r>
      <w:r w:rsidR="008C52DE">
        <w:rPr>
          <w:sz w:val="23"/>
          <w:szCs w:val="23"/>
        </w:rPr>
        <w:t>ā</w:t>
      </w:r>
      <w:r w:rsidRPr="003B77F7">
        <w:rPr>
          <w:sz w:val="23"/>
          <w:szCs w:val="23"/>
        </w:rPr>
        <w:t>kumiem</w:t>
      </w:r>
      <w:r w:rsidR="008C52DE">
        <w:rPr>
          <w:sz w:val="23"/>
          <w:szCs w:val="23"/>
        </w:rPr>
        <w:t>,</w:t>
      </w:r>
      <w:r w:rsidRPr="003B77F7">
        <w:rPr>
          <w:sz w:val="23"/>
          <w:szCs w:val="23"/>
        </w:rPr>
        <w:t xml:space="preserve"> k</w:t>
      </w:r>
      <w:r w:rsidR="008C52DE">
        <w:rPr>
          <w:sz w:val="23"/>
          <w:szCs w:val="23"/>
        </w:rPr>
        <w:t>ā</w:t>
      </w:r>
      <w:r w:rsidRPr="003B77F7">
        <w:rPr>
          <w:sz w:val="23"/>
          <w:szCs w:val="23"/>
        </w:rPr>
        <w:t>dus Pirc</w:t>
      </w:r>
      <w:r w:rsidR="007A451E">
        <w:rPr>
          <w:sz w:val="23"/>
          <w:szCs w:val="23"/>
        </w:rPr>
        <w:t>ē</w:t>
      </w:r>
      <w:r w:rsidRPr="003B77F7">
        <w:rPr>
          <w:sz w:val="23"/>
          <w:szCs w:val="23"/>
        </w:rPr>
        <w:t>jam uzliek no</w:t>
      </w:r>
      <w:r w:rsidR="007A451E">
        <w:rPr>
          <w:sz w:val="23"/>
          <w:szCs w:val="23"/>
        </w:rPr>
        <w:t>rmatī</w:t>
      </w:r>
      <w:r w:rsidRPr="003B77F7">
        <w:rPr>
          <w:sz w:val="23"/>
          <w:szCs w:val="23"/>
        </w:rPr>
        <w:t xml:space="preserve">vie akti, izsoles noteikumi un </w:t>
      </w:r>
      <w:r w:rsidR="007A451E">
        <w:rPr>
          <w:sz w:val="23"/>
          <w:szCs w:val="23"/>
        </w:rPr>
        <w:t>šī</w:t>
      </w:r>
      <w:r w:rsidRPr="003B77F7">
        <w:rPr>
          <w:sz w:val="23"/>
          <w:szCs w:val="23"/>
        </w:rPr>
        <w:t xml:space="preserve"> L</w:t>
      </w:r>
      <w:r w:rsidR="007A451E">
        <w:rPr>
          <w:sz w:val="23"/>
          <w:szCs w:val="23"/>
        </w:rPr>
        <w:t>ī</w:t>
      </w:r>
      <w:r w:rsidRPr="003B77F7">
        <w:rPr>
          <w:sz w:val="23"/>
          <w:szCs w:val="23"/>
        </w:rPr>
        <w:t>guma nosac</w:t>
      </w:r>
      <w:r w:rsidR="007A451E">
        <w:rPr>
          <w:sz w:val="23"/>
          <w:szCs w:val="23"/>
        </w:rPr>
        <w:t>ī</w:t>
      </w:r>
      <w:r w:rsidRPr="003B77F7">
        <w:rPr>
          <w:sz w:val="23"/>
          <w:szCs w:val="23"/>
        </w:rPr>
        <w:t>jumi.</w:t>
      </w:r>
    </w:p>
    <w:p w14:paraId="6A644F7C" w14:textId="0B9A97D6" w:rsidR="003B77F7" w:rsidRPr="003B77F7" w:rsidRDefault="003B77F7" w:rsidP="007D2CA1">
      <w:pPr>
        <w:ind w:left="86" w:right="9"/>
        <w:jc w:val="both"/>
        <w:rPr>
          <w:sz w:val="23"/>
          <w:szCs w:val="23"/>
        </w:rPr>
      </w:pPr>
      <w:r w:rsidRPr="003B77F7">
        <w:rPr>
          <w:sz w:val="23"/>
          <w:szCs w:val="23"/>
        </w:rPr>
        <w:t>1.2. Mantas</w:t>
      </w:r>
      <w:r w:rsidR="007A451E">
        <w:rPr>
          <w:sz w:val="23"/>
          <w:szCs w:val="23"/>
        </w:rPr>
        <w:t xml:space="preserve"> pieņemšanu</w:t>
      </w:r>
      <w:r w:rsidR="007A451E">
        <w:rPr>
          <w:noProof/>
          <w:sz w:val="23"/>
          <w:szCs w:val="23"/>
        </w:rPr>
        <w:t>,</w:t>
      </w:r>
      <w:r w:rsidRPr="003B77F7">
        <w:rPr>
          <w:sz w:val="23"/>
          <w:szCs w:val="23"/>
        </w:rPr>
        <w:t xml:space="preserve"> iekrau</w:t>
      </w:r>
      <w:r w:rsidR="007A451E">
        <w:rPr>
          <w:sz w:val="23"/>
          <w:szCs w:val="23"/>
        </w:rPr>
        <w:t>š</w:t>
      </w:r>
      <w:r w:rsidRPr="003B77F7">
        <w:rPr>
          <w:sz w:val="23"/>
          <w:szCs w:val="23"/>
        </w:rPr>
        <w:t>anu, no t</w:t>
      </w:r>
      <w:r w:rsidR="007A451E">
        <w:rPr>
          <w:sz w:val="23"/>
          <w:szCs w:val="23"/>
        </w:rPr>
        <w:t>ās</w:t>
      </w:r>
      <w:r w:rsidRPr="003B77F7">
        <w:rPr>
          <w:sz w:val="23"/>
          <w:szCs w:val="23"/>
        </w:rPr>
        <w:t xml:space="preserve"> vietas </w:t>
      </w:r>
      <w:r w:rsidR="007A451E">
        <w:rPr>
          <w:sz w:val="23"/>
          <w:szCs w:val="23"/>
        </w:rPr>
        <w:t>Duntes ielā 22, Rīgā,</w:t>
      </w:r>
      <w:r w:rsidRPr="003B77F7">
        <w:rPr>
          <w:sz w:val="23"/>
          <w:szCs w:val="23"/>
        </w:rPr>
        <w:t xml:space="preserve"> 30 (t</w:t>
      </w:r>
      <w:r w:rsidR="007A451E">
        <w:rPr>
          <w:sz w:val="23"/>
          <w:szCs w:val="23"/>
        </w:rPr>
        <w:t>rī</w:t>
      </w:r>
      <w:r w:rsidRPr="003B77F7">
        <w:rPr>
          <w:sz w:val="23"/>
          <w:szCs w:val="23"/>
        </w:rPr>
        <w:t>sdesmit) kalend</w:t>
      </w:r>
      <w:r w:rsidR="007A451E">
        <w:rPr>
          <w:sz w:val="23"/>
          <w:szCs w:val="23"/>
        </w:rPr>
        <w:t>ā</w:t>
      </w:r>
      <w:r w:rsidRPr="003B77F7">
        <w:rPr>
          <w:sz w:val="23"/>
          <w:szCs w:val="23"/>
        </w:rPr>
        <w:t>ra dienu laik</w:t>
      </w:r>
      <w:r w:rsidR="007A451E">
        <w:rPr>
          <w:sz w:val="23"/>
          <w:szCs w:val="23"/>
        </w:rPr>
        <w:t>ā</w:t>
      </w:r>
      <w:r w:rsidRPr="003B77F7">
        <w:rPr>
          <w:sz w:val="23"/>
          <w:szCs w:val="23"/>
        </w:rPr>
        <w:t xml:space="preserve"> no </w:t>
      </w:r>
      <w:r w:rsidR="007A451E">
        <w:rPr>
          <w:sz w:val="23"/>
          <w:szCs w:val="23"/>
        </w:rPr>
        <w:t>Lī</w:t>
      </w:r>
      <w:r w:rsidRPr="003B77F7">
        <w:rPr>
          <w:sz w:val="23"/>
          <w:szCs w:val="23"/>
        </w:rPr>
        <w:t>guma nosl</w:t>
      </w:r>
      <w:r w:rsidR="007A451E">
        <w:rPr>
          <w:sz w:val="23"/>
          <w:szCs w:val="23"/>
        </w:rPr>
        <w:t>ē</w:t>
      </w:r>
      <w:r w:rsidRPr="003B77F7">
        <w:rPr>
          <w:sz w:val="23"/>
          <w:szCs w:val="23"/>
        </w:rPr>
        <w:t>g</w:t>
      </w:r>
      <w:r w:rsidR="007A451E">
        <w:rPr>
          <w:sz w:val="23"/>
          <w:szCs w:val="23"/>
        </w:rPr>
        <w:t>š</w:t>
      </w:r>
      <w:r w:rsidRPr="003B77F7">
        <w:rPr>
          <w:sz w:val="23"/>
          <w:szCs w:val="23"/>
        </w:rPr>
        <w:t>anas dienas ar saviem sp</w:t>
      </w:r>
      <w:r w:rsidR="007A451E">
        <w:rPr>
          <w:sz w:val="23"/>
          <w:szCs w:val="23"/>
        </w:rPr>
        <w:t>ē</w:t>
      </w:r>
      <w:r w:rsidRPr="003B77F7">
        <w:rPr>
          <w:sz w:val="23"/>
          <w:szCs w:val="23"/>
        </w:rPr>
        <w:t>kiem un par saviem l</w:t>
      </w:r>
      <w:r w:rsidR="007A451E">
        <w:rPr>
          <w:sz w:val="23"/>
          <w:szCs w:val="23"/>
        </w:rPr>
        <w:t>ī</w:t>
      </w:r>
      <w:r w:rsidRPr="003B77F7">
        <w:rPr>
          <w:sz w:val="23"/>
          <w:szCs w:val="23"/>
        </w:rPr>
        <w:t>dzek</w:t>
      </w:r>
      <w:r w:rsidR="007A451E">
        <w:rPr>
          <w:sz w:val="23"/>
          <w:szCs w:val="23"/>
        </w:rPr>
        <w:t>ļ</w:t>
      </w:r>
      <w:r w:rsidRPr="003B77F7">
        <w:rPr>
          <w:sz w:val="23"/>
          <w:szCs w:val="23"/>
        </w:rPr>
        <w:t>iem veic Pirc</w:t>
      </w:r>
      <w:r w:rsidR="007A451E">
        <w:rPr>
          <w:sz w:val="23"/>
          <w:szCs w:val="23"/>
        </w:rPr>
        <w:t>ē</w:t>
      </w:r>
      <w:r w:rsidRPr="003B77F7">
        <w:rPr>
          <w:sz w:val="23"/>
          <w:szCs w:val="23"/>
        </w:rPr>
        <w:t>js.</w:t>
      </w:r>
    </w:p>
    <w:p w14:paraId="254A391E" w14:textId="5455DF7B" w:rsidR="003B77F7" w:rsidRPr="003B77F7" w:rsidRDefault="003B77F7" w:rsidP="007D2CA1">
      <w:pPr>
        <w:ind w:left="86" w:right="9"/>
        <w:jc w:val="both"/>
        <w:rPr>
          <w:sz w:val="23"/>
          <w:szCs w:val="23"/>
        </w:rPr>
      </w:pPr>
      <w:r w:rsidRPr="003B77F7">
        <w:rPr>
          <w:sz w:val="23"/>
          <w:szCs w:val="23"/>
        </w:rPr>
        <w:t>1.3. P</w:t>
      </w:r>
      <w:r w:rsidR="007A451E">
        <w:rPr>
          <w:sz w:val="23"/>
          <w:szCs w:val="23"/>
        </w:rPr>
        <w:t>ā</w:t>
      </w:r>
      <w:r w:rsidRPr="003B77F7">
        <w:rPr>
          <w:sz w:val="23"/>
          <w:szCs w:val="23"/>
        </w:rPr>
        <w:t>rdev</w:t>
      </w:r>
      <w:r w:rsidR="007A451E">
        <w:rPr>
          <w:sz w:val="23"/>
          <w:szCs w:val="23"/>
        </w:rPr>
        <w:t>ē</w:t>
      </w:r>
      <w:r w:rsidRPr="003B77F7">
        <w:rPr>
          <w:sz w:val="23"/>
          <w:szCs w:val="23"/>
        </w:rPr>
        <w:t>js garant</w:t>
      </w:r>
      <w:r w:rsidR="007A451E">
        <w:rPr>
          <w:sz w:val="23"/>
          <w:szCs w:val="23"/>
        </w:rPr>
        <w:t>ē</w:t>
      </w:r>
      <w:r w:rsidRPr="003B77F7">
        <w:rPr>
          <w:sz w:val="23"/>
          <w:szCs w:val="23"/>
        </w:rPr>
        <w:t>, ka Manta nav atsavin</w:t>
      </w:r>
      <w:r w:rsidR="007A451E">
        <w:rPr>
          <w:sz w:val="23"/>
          <w:szCs w:val="23"/>
        </w:rPr>
        <w:t>ā</w:t>
      </w:r>
      <w:r w:rsidRPr="003B77F7">
        <w:rPr>
          <w:sz w:val="23"/>
          <w:szCs w:val="23"/>
        </w:rPr>
        <w:t>ta, nav apgr</w:t>
      </w:r>
      <w:r w:rsidR="007A451E">
        <w:rPr>
          <w:sz w:val="23"/>
          <w:szCs w:val="23"/>
        </w:rPr>
        <w:t>ū</w:t>
      </w:r>
      <w:r w:rsidRPr="003B77F7">
        <w:rPr>
          <w:sz w:val="23"/>
          <w:szCs w:val="23"/>
        </w:rPr>
        <w:t>tin</w:t>
      </w:r>
      <w:r w:rsidR="007A451E">
        <w:rPr>
          <w:sz w:val="23"/>
          <w:szCs w:val="23"/>
        </w:rPr>
        <w:t>ā</w:t>
      </w:r>
      <w:r w:rsidRPr="003B77F7">
        <w:rPr>
          <w:sz w:val="23"/>
          <w:szCs w:val="23"/>
        </w:rPr>
        <w:t>ta ar par</w:t>
      </w:r>
      <w:r w:rsidR="007A451E">
        <w:rPr>
          <w:sz w:val="23"/>
          <w:szCs w:val="23"/>
        </w:rPr>
        <w:t>ā</w:t>
      </w:r>
      <w:r w:rsidRPr="003B77F7">
        <w:rPr>
          <w:sz w:val="23"/>
          <w:szCs w:val="23"/>
        </w:rPr>
        <w:t>diem un sais</w:t>
      </w:r>
      <w:r w:rsidR="007A451E">
        <w:rPr>
          <w:sz w:val="23"/>
          <w:szCs w:val="23"/>
        </w:rPr>
        <w:t>tī</w:t>
      </w:r>
      <w:r w:rsidRPr="003B77F7">
        <w:rPr>
          <w:sz w:val="23"/>
          <w:szCs w:val="23"/>
        </w:rPr>
        <w:t>b</w:t>
      </w:r>
      <w:r w:rsidR="007A451E">
        <w:rPr>
          <w:sz w:val="23"/>
          <w:szCs w:val="23"/>
        </w:rPr>
        <w:t>ā</w:t>
      </w:r>
      <w:r w:rsidRPr="003B77F7">
        <w:rPr>
          <w:sz w:val="23"/>
          <w:szCs w:val="23"/>
        </w:rPr>
        <w:t>m un par to nav tiesas str</w:t>
      </w:r>
      <w:r w:rsidR="007A451E">
        <w:rPr>
          <w:sz w:val="23"/>
          <w:szCs w:val="23"/>
        </w:rPr>
        <w:t>ī</w:t>
      </w:r>
      <w:r w:rsidRPr="003B77F7">
        <w:rPr>
          <w:sz w:val="23"/>
          <w:szCs w:val="23"/>
        </w:rPr>
        <w:t>du.</w:t>
      </w:r>
    </w:p>
    <w:p w14:paraId="2B7DEB0C" w14:textId="48218E4E" w:rsidR="003B77F7" w:rsidRPr="003B77F7" w:rsidRDefault="003B77F7" w:rsidP="007D2CA1">
      <w:pPr>
        <w:ind w:left="86" w:right="9"/>
        <w:jc w:val="both"/>
        <w:rPr>
          <w:sz w:val="23"/>
          <w:szCs w:val="23"/>
        </w:rPr>
      </w:pPr>
      <w:r w:rsidRPr="003B77F7">
        <w:rPr>
          <w:sz w:val="23"/>
          <w:szCs w:val="23"/>
        </w:rPr>
        <w:t xml:space="preserve">1.4. </w:t>
      </w:r>
      <w:r w:rsidR="007A451E">
        <w:rPr>
          <w:sz w:val="23"/>
          <w:szCs w:val="23"/>
        </w:rPr>
        <w:t>Šī</w:t>
      </w:r>
      <w:r w:rsidRPr="003B77F7">
        <w:rPr>
          <w:sz w:val="23"/>
          <w:szCs w:val="23"/>
        </w:rPr>
        <w:t xml:space="preserve"> L</w:t>
      </w:r>
      <w:r w:rsidR="007A451E">
        <w:rPr>
          <w:sz w:val="23"/>
          <w:szCs w:val="23"/>
        </w:rPr>
        <w:t>ī</w:t>
      </w:r>
      <w:r w:rsidRPr="003B77F7">
        <w:rPr>
          <w:sz w:val="23"/>
          <w:szCs w:val="23"/>
        </w:rPr>
        <w:t>guma paraks</w:t>
      </w:r>
      <w:r w:rsidR="007A451E">
        <w:rPr>
          <w:sz w:val="23"/>
          <w:szCs w:val="23"/>
        </w:rPr>
        <w:t>tīš</w:t>
      </w:r>
      <w:r w:rsidRPr="003B77F7">
        <w:rPr>
          <w:sz w:val="23"/>
          <w:szCs w:val="23"/>
        </w:rPr>
        <w:t>anas br</w:t>
      </w:r>
      <w:r w:rsidR="007A451E">
        <w:rPr>
          <w:sz w:val="23"/>
          <w:szCs w:val="23"/>
        </w:rPr>
        <w:t>ī</w:t>
      </w:r>
      <w:r w:rsidRPr="003B77F7">
        <w:rPr>
          <w:sz w:val="23"/>
          <w:szCs w:val="23"/>
        </w:rPr>
        <w:t>d</w:t>
      </w:r>
      <w:r w:rsidR="007A451E">
        <w:rPr>
          <w:sz w:val="23"/>
          <w:szCs w:val="23"/>
        </w:rPr>
        <w:t>ī</w:t>
      </w:r>
      <w:r w:rsidRPr="003B77F7">
        <w:rPr>
          <w:sz w:val="23"/>
          <w:szCs w:val="23"/>
        </w:rPr>
        <w:t xml:space="preserve"> Pirc</w:t>
      </w:r>
      <w:r w:rsidR="007A451E">
        <w:rPr>
          <w:sz w:val="23"/>
          <w:szCs w:val="23"/>
        </w:rPr>
        <w:t>ē</w:t>
      </w:r>
      <w:r w:rsidRPr="003B77F7">
        <w:rPr>
          <w:sz w:val="23"/>
          <w:szCs w:val="23"/>
        </w:rPr>
        <w:t>jam ir zin</w:t>
      </w:r>
      <w:r w:rsidR="007A451E">
        <w:rPr>
          <w:sz w:val="23"/>
          <w:szCs w:val="23"/>
        </w:rPr>
        <w:t>ā</w:t>
      </w:r>
      <w:r w:rsidRPr="003B77F7">
        <w:rPr>
          <w:sz w:val="23"/>
          <w:szCs w:val="23"/>
        </w:rPr>
        <w:t>ms Mantas st</w:t>
      </w:r>
      <w:r w:rsidR="007A451E">
        <w:rPr>
          <w:sz w:val="23"/>
          <w:szCs w:val="23"/>
        </w:rPr>
        <w:t>ā</w:t>
      </w:r>
      <w:r w:rsidRPr="003B77F7">
        <w:rPr>
          <w:sz w:val="23"/>
          <w:szCs w:val="23"/>
        </w:rPr>
        <w:t>voklis, dab</w:t>
      </w:r>
      <w:r w:rsidR="007A451E">
        <w:rPr>
          <w:sz w:val="23"/>
          <w:szCs w:val="23"/>
        </w:rPr>
        <w:t>ā</w:t>
      </w:r>
      <w:r w:rsidRPr="003B77F7">
        <w:rPr>
          <w:sz w:val="23"/>
          <w:szCs w:val="23"/>
        </w:rPr>
        <w:t xml:space="preserve"> ar to ir iepazinies un</w:t>
      </w:r>
      <w:r w:rsidR="007A451E">
        <w:rPr>
          <w:sz w:val="23"/>
          <w:szCs w:val="23"/>
        </w:rPr>
        <w:t xml:space="preserve"> </w:t>
      </w:r>
      <w:r w:rsidRPr="003B77F7">
        <w:rPr>
          <w:sz w:val="23"/>
          <w:szCs w:val="23"/>
        </w:rPr>
        <w:t xml:space="preserve">pret to </w:t>
      </w:r>
      <w:r w:rsidR="007A451E">
        <w:rPr>
          <w:sz w:val="23"/>
          <w:szCs w:val="23"/>
        </w:rPr>
        <w:t>š</w:t>
      </w:r>
      <w:r w:rsidRPr="003B77F7">
        <w:rPr>
          <w:sz w:val="23"/>
          <w:szCs w:val="23"/>
        </w:rPr>
        <w:t>ai sakar</w:t>
      </w:r>
      <w:r w:rsidR="007A451E">
        <w:rPr>
          <w:sz w:val="23"/>
          <w:szCs w:val="23"/>
        </w:rPr>
        <w:t>ā</w:t>
      </w:r>
      <w:r w:rsidRPr="003B77F7">
        <w:rPr>
          <w:sz w:val="23"/>
          <w:szCs w:val="23"/>
        </w:rPr>
        <w:t xml:space="preserve"> v</w:t>
      </w:r>
      <w:r w:rsidR="007A451E">
        <w:rPr>
          <w:sz w:val="23"/>
          <w:szCs w:val="23"/>
        </w:rPr>
        <w:t>iņ</w:t>
      </w:r>
      <w:r w:rsidRPr="003B77F7">
        <w:rPr>
          <w:sz w:val="23"/>
          <w:szCs w:val="23"/>
        </w:rPr>
        <w:t>am nav nek</w:t>
      </w:r>
      <w:r w:rsidR="007A451E">
        <w:rPr>
          <w:sz w:val="23"/>
          <w:szCs w:val="23"/>
        </w:rPr>
        <w:t>ā</w:t>
      </w:r>
      <w:r w:rsidRPr="003B77F7">
        <w:rPr>
          <w:sz w:val="23"/>
          <w:szCs w:val="23"/>
        </w:rPr>
        <w:t>du pretenziju.</w:t>
      </w:r>
    </w:p>
    <w:p w14:paraId="18AEF936" w14:textId="529DD0C6" w:rsidR="003B77F7" w:rsidRDefault="003B77F7" w:rsidP="007D2CA1">
      <w:pPr>
        <w:ind w:left="86" w:right="9"/>
        <w:jc w:val="both"/>
        <w:rPr>
          <w:sz w:val="23"/>
          <w:szCs w:val="23"/>
        </w:rPr>
      </w:pPr>
      <w:r w:rsidRPr="003B77F7">
        <w:rPr>
          <w:noProof/>
          <w:sz w:val="23"/>
          <w:szCs w:val="23"/>
        </w:rPr>
        <w:drawing>
          <wp:anchor distT="0" distB="0" distL="114300" distR="114300" simplePos="0" relativeHeight="251663360" behindDoc="0" locked="0" layoutInCell="1" allowOverlap="0" wp14:anchorId="61358679" wp14:editId="5D74BF13">
            <wp:simplePos x="0" y="0"/>
            <wp:positionH relativeFrom="page">
              <wp:posOffset>7138416</wp:posOffset>
            </wp:positionH>
            <wp:positionV relativeFrom="page">
              <wp:posOffset>6866055</wp:posOffset>
            </wp:positionV>
            <wp:extent cx="12192" cy="12195"/>
            <wp:effectExtent l="0" t="0" r="0" b="0"/>
            <wp:wrapSquare wrapText="bothSides"/>
            <wp:docPr id="15438" name="Picture 15438"/>
            <wp:cNvGraphicFramePr/>
            <a:graphic xmlns:a="http://schemas.openxmlformats.org/drawingml/2006/main">
              <a:graphicData uri="http://schemas.openxmlformats.org/drawingml/2006/picture">
                <pic:pic xmlns:pic="http://schemas.openxmlformats.org/drawingml/2006/picture">
                  <pic:nvPicPr>
                    <pic:cNvPr id="15438" name="Picture 15438"/>
                    <pic:cNvPicPr/>
                  </pic:nvPicPr>
                  <pic:blipFill>
                    <a:blip r:embed="rId15"/>
                    <a:stretch>
                      <a:fillRect/>
                    </a:stretch>
                  </pic:blipFill>
                  <pic:spPr>
                    <a:xfrm>
                      <a:off x="0" y="0"/>
                      <a:ext cx="12192" cy="12195"/>
                    </a:xfrm>
                    <a:prstGeom prst="rect">
                      <a:avLst/>
                    </a:prstGeom>
                  </pic:spPr>
                </pic:pic>
              </a:graphicData>
            </a:graphic>
          </wp:anchor>
        </w:drawing>
      </w:r>
      <w:r w:rsidRPr="003B77F7">
        <w:rPr>
          <w:sz w:val="23"/>
          <w:szCs w:val="23"/>
        </w:rPr>
        <w:t xml:space="preserve">1.5. </w:t>
      </w:r>
      <w:r w:rsidR="007A451E">
        <w:rPr>
          <w:sz w:val="23"/>
          <w:szCs w:val="23"/>
        </w:rPr>
        <w:t>Ī</w:t>
      </w:r>
      <w:r w:rsidRPr="003B77F7">
        <w:rPr>
          <w:sz w:val="23"/>
          <w:szCs w:val="23"/>
        </w:rPr>
        <w:t>pa</w:t>
      </w:r>
      <w:r w:rsidR="007A451E">
        <w:rPr>
          <w:sz w:val="23"/>
          <w:szCs w:val="23"/>
        </w:rPr>
        <w:t>š</w:t>
      </w:r>
      <w:r w:rsidRPr="003B77F7">
        <w:rPr>
          <w:sz w:val="23"/>
          <w:szCs w:val="23"/>
        </w:rPr>
        <w:t>uma ties</w:t>
      </w:r>
      <w:r w:rsidR="007A451E">
        <w:rPr>
          <w:sz w:val="23"/>
          <w:szCs w:val="23"/>
        </w:rPr>
        <w:t>ī</w:t>
      </w:r>
      <w:r w:rsidRPr="003B77F7">
        <w:rPr>
          <w:sz w:val="23"/>
          <w:szCs w:val="23"/>
        </w:rPr>
        <w:t>bas uz Mantu Pirc</w:t>
      </w:r>
      <w:r w:rsidR="007A451E">
        <w:rPr>
          <w:sz w:val="23"/>
          <w:szCs w:val="23"/>
        </w:rPr>
        <w:t>ē</w:t>
      </w:r>
      <w:r w:rsidRPr="003B77F7">
        <w:rPr>
          <w:sz w:val="23"/>
          <w:szCs w:val="23"/>
        </w:rPr>
        <w:t>jam p</w:t>
      </w:r>
      <w:r w:rsidR="007A451E">
        <w:rPr>
          <w:sz w:val="23"/>
          <w:szCs w:val="23"/>
        </w:rPr>
        <w:t>ā</w:t>
      </w:r>
      <w:r w:rsidRPr="003B77F7">
        <w:rPr>
          <w:sz w:val="23"/>
          <w:szCs w:val="23"/>
        </w:rPr>
        <w:t xml:space="preserve">riet </w:t>
      </w:r>
      <w:r w:rsidR="007A451E">
        <w:rPr>
          <w:sz w:val="23"/>
          <w:szCs w:val="23"/>
        </w:rPr>
        <w:t xml:space="preserve">pēc Pirkuma maksas samaksas un </w:t>
      </w:r>
      <w:r w:rsidRPr="003B77F7">
        <w:rPr>
          <w:sz w:val="23"/>
          <w:szCs w:val="23"/>
        </w:rPr>
        <w:t>ar abu Pu</w:t>
      </w:r>
      <w:r w:rsidR="007A451E">
        <w:rPr>
          <w:sz w:val="23"/>
          <w:szCs w:val="23"/>
        </w:rPr>
        <w:t>š</w:t>
      </w:r>
      <w:r w:rsidRPr="003B77F7">
        <w:rPr>
          <w:sz w:val="23"/>
          <w:szCs w:val="23"/>
        </w:rPr>
        <w:t>u paraks</w:t>
      </w:r>
      <w:r w:rsidR="007A451E">
        <w:rPr>
          <w:sz w:val="23"/>
          <w:szCs w:val="23"/>
        </w:rPr>
        <w:t>tī</w:t>
      </w:r>
      <w:r w:rsidRPr="003B77F7">
        <w:rPr>
          <w:sz w:val="23"/>
          <w:szCs w:val="23"/>
        </w:rPr>
        <w:t>ta</w:t>
      </w:r>
      <w:r w:rsidR="004B563C">
        <w:rPr>
          <w:sz w:val="23"/>
          <w:szCs w:val="23"/>
        </w:rPr>
        <w:t xml:space="preserve"> nodošanas – pieņemšanas akta parakstīšanas brīdi.</w:t>
      </w:r>
    </w:p>
    <w:p w14:paraId="11E880E9" w14:textId="77777777" w:rsidR="002D2A89" w:rsidRPr="003B77F7" w:rsidRDefault="002D2A89" w:rsidP="007D2CA1">
      <w:pPr>
        <w:ind w:left="86" w:right="9"/>
        <w:jc w:val="both"/>
        <w:rPr>
          <w:sz w:val="23"/>
          <w:szCs w:val="23"/>
        </w:rPr>
      </w:pPr>
    </w:p>
    <w:p w14:paraId="0B9B5BE5" w14:textId="77777777" w:rsidR="003B77F7" w:rsidRPr="00C47D9D" w:rsidRDefault="003B77F7" w:rsidP="007D2CA1">
      <w:pPr>
        <w:numPr>
          <w:ilvl w:val="0"/>
          <w:numId w:val="24"/>
        </w:numPr>
        <w:ind w:right="5" w:hanging="230"/>
        <w:jc w:val="center"/>
        <w:rPr>
          <w:b/>
          <w:bCs/>
          <w:sz w:val="23"/>
          <w:szCs w:val="23"/>
        </w:rPr>
      </w:pPr>
      <w:r w:rsidRPr="00C47D9D">
        <w:rPr>
          <w:b/>
          <w:bCs/>
          <w:sz w:val="23"/>
          <w:szCs w:val="23"/>
        </w:rPr>
        <w:t>Samaksas noteikumi</w:t>
      </w:r>
    </w:p>
    <w:p w14:paraId="2AFF0D28" w14:textId="77896CEB" w:rsidR="003B77F7" w:rsidRPr="00C47D9D" w:rsidRDefault="003B77F7" w:rsidP="007D2CA1">
      <w:pPr>
        <w:numPr>
          <w:ilvl w:val="1"/>
          <w:numId w:val="24"/>
        </w:numPr>
        <w:ind w:right="9" w:hanging="394"/>
        <w:jc w:val="both"/>
        <w:rPr>
          <w:sz w:val="23"/>
          <w:szCs w:val="23"/>
        </w:rPr>
      </w:pPr>
      <w:r w:rsidRPr="00C47D9D">
        <w:rPr>
          <w:sz w:val="23"/>
          <w:szCs w:val="23"/>
        </w:rPr>
        <w:t>Pamatojoties uz</w:t>
      </w:r>
      <w:r w:rsidR="00C47D9D" w:rsidRPr="00C47D9D">
        <w:rPr>
          <w:sz w:val="23"/>
          <w:szCs w:val="23"/>
        </w:rPr>
        <w:t xml:space="preserve"> I</w:t>
      </w:r>
      <w:r w:rsidRPr="00C47D9D">
        <w:rPr>
          <w:sz w:val="23"/>
          <w:szCs w:val="23"/>
        </w:rPr>
        <w:t>zsoles rezult</w:t>
      </w:r>
      <w:r w:rsidR="00C47D9D" w:rsidRPr="00C47D9D">
        <w:rPr>
          <w:sz w:val="23"/>
          <w:szCs w:val="23"/>
        </w:rPr>
        <w:t>ā</w:t>
      </w:r>
      <w:r w:rsidRPr="00C47D9D">
        <w:rPr>
          <w:sz w:val="23"/>
          <w:szCs w:val="23"/>
        </w:rPr>
        <w:t xml:space="preserve">tiem cena par Mantu ir </w:t>
      </w:r>
      <w:r w:rsidR="00C47D9D">
        <w:rPr>
          <w:sz w:val="23"/>
          <w:szCs w:val="23"/>
        </w:rPr>
        <w:t>_____________</w:t>
      </w:r>
      <w:r w:rsidRPr="00C47D9D">
        <w:rPr>
          <w:sz w:val="23"/>
          <w:szCs w:val="23"/>
        </w:rPr>
        <w:t>EUR</w:t>
      </w:r>
      <w:r w:rsidR="00C47D9D">
        <w:rPr>
          <w:sz w:val="23"/>
          <w:szCs w:val="23"/>
        </w:rPr>
        <w:t xml:space="preserve"> (_________________) un PVN _________________, kopējā pirkuma maksa ir _________ EUR (________________).</w:t>
      </w:r>
    </w:p>
    <w:p w14:paraId="15A8774C" w14:textId="3F23D03B" w:rsidR="003B77F7" w:rsidRPr="003B77F7" w:rsidRDefault="003B77F7" w:rsidP="007D2CA1">
      <w:pPr>
        <w:numPr>
          <w:ilvl w:val="1"/>
          <w:numId w:val="24"/>
        </w:numPr>
        <w:ind w:right="9" w:hanging="394"/>
        <w:jc w:val="both"/>
        <w:rPr>
          <w:sz w:val="23"/>
          <w:szCs w:val="23"/>
        </w:rPr>
      </w:pPr>
      <w:r w:rsidRPr="003B77F7">
        <w:rPr>
          <w:sz w:val="23"/>
          <w:szCs w:val="23"/>
        </w:rPr>
        <w:t>Pirc</w:t>
      </w:r>
      <w:r w:rsidR="004B61F1">
        <w:rPr>
          <w:sz w:val="23"/>
          <w:szCs w:val="23"/>
        </w:rPr>
        <w:t>ē</w:t>
      </w:r>
      <w:r w:rsidRPr="003B77F7">
        <w:rPr>
          <w:sz w:val="23"/>
          <w:szCs w:val="23"/>
        </w:rPr>
        <w:t>js Mantas cenu uzskata par atbilst</w:t>
      </w:r>
      <w:r w:rsidR="004B61F1">
        <w:rPr>
          <w:sz w:val="23"/>
          <w:szCs w:val="23"/>
        </w:rPr>
        <w:t>oš</w:t>
      </w:r>
      <w:r w:rsidRPr="003B77F7">
        <w:rPr>
          <w:sz w:val="23"/>
          <w:szCs w:val="23"/>
        </w:rPr>
        <w:t>u un apliecina, ka n</w:t>
      </w:r>
      <w:r w:rsidR="004B61F1">
        <w:rPr>
          <w:sz w:val="23"/>
          <w:szCs w:val="23"/>
        </w:rPr>
        <w:t>ā</w:t>
      </w:r>
      <w:r w:rsidRPr="003B77F7">
        <w:rPr>
          <w:sz w:val="23"/>
          <w:szCs w:val="23"/>
        </w:rPr>
        <w:t>kotn</w:t>
      </w:r>
      <w:r w:rsidR="004B61F1">
        <w:rPr>
          <w:sz w:val="23"/>
          <w:szCs w:val="23"/>
        </w:rPr>
        <w:t>ē</w:t>
      </w:r>
      <w:r w:rsidRPr="003B77F7">
        <w:rPr>
          <w:sz w:val="23"/>
          <w:szCs w:val="23"/>
        </w:rPr>
        <w:t xml:space="preserve"> </w:t>
      </w:r>
      <w:r w:rsidR="002D2A89">
        <w:rPr>
          <w:sz w:val="23"/>
          <w:szCs w:val="23"/>
        </w:rPr>
        <w:t xml:space="preserve">par to </w:t>
      </w:r>
      <w:r w:rsidRPr="003B77F7">
        <w:rPr>
          <w:sz w:val="23"/>
          <w:szCs w:val="23"/>
        </w:rPr>
        <w:t>necels nek</w:t>
      </w:r>
      <w:r w:rsidR="004B61F1">
        <w:rPr>
          <w:sz w:val="23"/>
          <w:szCs w:val="23"/>
        </w:rPr>
        <w:t>ā</w:t>
      </w:r>
      <w:r w:rsidRPr="003B77F7">
        <w:rPr>
          <w:sz w:val="23"/>
          <w:szCs w:val="23"/>
        </w:rPr>
        <w:t>das pretenzijas P</w:t>
      </w:r>
      <w:r w:rsidR="004B61F1">
        <w:rPr>
          <w:sz w:val="23"/>
          <w:szCs w:val="23"/>
        </w:rPr>
        <w:t>ā</w:t>
      </w:r>
      <w:r w:rsidRPr="003B77F7">
        <w:rPr>
          <w:sz w:val="23"/>
          <w:szCs w:val="23"/>
        </w:rPr>
        <w:t>rdev</w:t>
      </w:r>
      <w:r w:rsidR="004B61F1">
        <w:rPr>
          <w:sz w:val="23"/>
          <w:szCs w:val="23"/>
        </w:rPr>
        <w:t>ē</w:t>
      </w:r>
      <w:r w:rsidRPr="003B77F7">
        <w:rPr>
          <w:sz w:val="23"/>
          <w:szCs w:val="23"/>
        </w:rPr>
        <w:t>jam.</w:t>
      </w:r>
    </w:p>
    <w:p w14:paraId="7AF56830" w14:textId="2F29233F" w:rsidR="003B77F7" w:rsidRDefault="003B77F7" w:rsidP="007D2CA1">
      <w:pPr>
        <w:numPr>
          <w:ilvl w:val="1"/>
          <w:numId w:val="24"/>
        </w:numPr>
        <w:ind w:right="9" w:hanging="394"/>
        <w:jc w:val="both"/>
        <w:rPr>
          <w:sz w:val="23"/>
          <w:szCs w:val="23"/>
        </w:rPr>
      </w:pPr>
      <w:r w:rsidRPr="003B77F7">
        <w:rPr>
          <w:sz w:val="23"/>
          <w:szCs w:val="23"/>
        </w:rPr>
        <w:t>Pirc</w:t>
      </w:r>
      <w:r w:rsidR="004B61F1">
        <w:rPr>
          <w:sz w:val="23"/>
          <w:szCs w:val="23"/>
        </w:rPr>
        <w:t>ē</w:t>
      </w:r>
      <w:r w:rsidRPr="003B77F7">
        <w:rPr>
          <w:sz w:val="23"/>
          <w:szCs w:val="23"/>
        </w:rPr>
        <w:t xml:space="preserve">js, parakstot </w:t>
      </w:r>
      <w:r w:rsidR="004B61F1">
        <w:rPr>
          <w:sz w:val="23"/>
          <w:szCs w:val="23"/>
        </w:rPr>
        <w:t>šo</w:t>
      </w:r>
      <w:r w:rsidRPr="003B77F7">
        <w:rPr>
          <w:sz w:val="23"/>
          <w:szCs w:val="23"/>
        </w:rPr>
        <w:t xml:space="preserve"> </w:t>
      </w:r>
      <w:r w:rsidR="004B61F1">
        <w:rPr>
          <w:sz w:val="23"/>
          <w:szCs w:val="23"/>
        </w:rPr>
        <w:t>Lī</w:t>
      </w:r>
      <w:r w:rsidRPr="003B77F7">
        <w:rPr>
          <w:sz w:val="23"/>
          <w:szCs w:val="23"/>
        </w:rPr>
        <w:t xml:space="preserve">gumu apliecina, ka </w:t>
      </w:r>
      <w:r w:rsidR="00EC789B">
        <w:rPr>
          <w:sz w:val="23"/>
          <w:szCs w:val="23"/>
        </w:rPr>
        <w:t>veiks pirkuma maksas samaksu Pārdevējam 10 (desmit) kalendāro dienu laikā no šī Līguma parakstīšanas dienas</w:t>
      </w:r>
      <w:r w:rsidRPr="003B77F7">
        <w:rPr>
          <w:sz w:val="23"/>
          <w:szCs w:val="23"/>
        </w:rPr>
        <w:t>.</w:t>
      </w:r>
    </w:p>
    <w:p w14:paraId="20CF99D1" w14:textId="77777777" w:rsidR="007B5FF3" w:rsidRPr="003B77F7" w:rsidRDefault="007B5FF3" w:rsidP="007B5FF3">
      <w:pPr>
        <w:ind w:left="444" w:right="9"/>
        <w:jc w:val="both"/>
        <w:rPr>
          <w:sz w:val="23"/>
          <w:szCs w:val="23"/>
        </w:rPr>
      </w:pPr>
    </w:p>
    <w:p w14:paraId="33AAE184" w14:textId="0C72C473" w:rsidR="003B77F7" w:rsidRPr="00EC789B" w:rsidRDefault="00EC789B" w:rsidP="007D2CA1">
      <w:pPr>
        <w:numPr>
          <w:ilvl w:val="0"/>
          <w:numId w:val="24"/>
        </w:numPr>
        <w:ind w:right="5" w:hanging="230"/>
        <w:jc w:val="center"/>
        <w:rPr>
          <w:b/>
          <w:bCs/>
          <w:sz w:val="23"/>
          <w:szCs w:val="23"/>
        </w:rPr>
      </w:pPr>
      <w:r>
        <w:rPr>
          <w:b/>
          <w:bCs/>
          <w:sz w:val="23"/>
          <w:szCs w:val="23"/>
        </w:rPr>
        <w:t>Pušu</w:t>
      </w:r>
      <w:r w:rsidR="003B77F7" w:rsidRPr="00EC789B">
        <w:rPr>
          <w:b/>
          <w:bCs/>
          <w:sz w:val="23"/>
          <w:szCs w:val="23"/>
        </w:rPr>
        <w:t xml:space="preserve"> ties</w:t>
      </w:r>
      <w:r>
        <w:rPr>
          <w:b/>
          <w:bCs/>
          <w:sz w:val="23"/>
          <w:szCs w:val="23"/>
        </w:rPr>
        <w:t>ī</w:t>
      </w:r>
      <w:r w:rsidR="003B77F7" w:rsidRPr="00EC789B">
        <w:rPr>
          <w:b/>
          <w:bCs/>
          <w:sz w:val="23"/>
          <w:szCs w:val="23"/>
        </w:rPr>
        <w:t>bas un pien</w:t>
      </w:r>
      <w:r>
        <w:rPr>
          <w:b/>
          <w:bCs/>
          <w:sz w:val="23"/>
          <w:szCs w:val="23"/>
        </w:rPr>
        <w:t>ā</w:t>
      </w:r>
      <w:r w:rsidR="003B77F7" w:rsidRPr="00EC789B">
        <w:rPr>
          <w:b/>
          <w:bCs/>
          <w:sz w:val="23"/>
          <w:szCs w:val="23"/>
        </w:rPr>
        <w:t>kumi</w:t>
      </w:r>
    </w:p>
    <w:p w14:paraId="3D9A43F8" w14:textId="2E37AA65" w:rsidR="003B77F7" w:rsidRPr="003B77F7" w:rsidRDefault="003B77F7" w:rsidP="007D2CA1">
      <w:pPr>
        <w:numPr>
          <w:ilvl w:val="1"/>
          <w:numId w:val="24"/>
        </w:numPr>
        <w:ind w:right="9" w:hanging="394"/>
        <w:jc w:val="both"/>
        <w:rPr>
          <w:sz w:val="23"/>
          <w:szCs w:val="23"/>
        </w:rPr>
      </w:pPr>
      <w:r w:rsidRPr="003B77F7">
        <w:rPr>
          <w:sz w:val="23"/>
          <w:szCs w:val="23"/>
        </w:rPr>
        <w:t>P</w:t>
      </w:r>
      <w:r w:rsidR="00EC789B">
        <w:rPr>
          <w:sz w:val="23"/>
          <w:szCs w:val="23"/>
        </w:rPr>
        <w:t>ā</w:t>
      </w:r>
      <w:r w:rsidRPr="003B77F7">
        <w:rPr>
          <w:sz w:val="23"/>
          <w:szCs w:val="23"/>
        </w:rPr>
        <w:t>rdev</w:t>
      </w:r>
      <w:r w:rsidR="00EC789B">
        <w:rPr>
          <w:sz w:val="23"/>
          <w:szCs w:val="23"/>
        </w:rPr>
        <w:t>ē</w:t>
      </w:r>
      <w:r w:rsidRPr="003B77F7">
        <w:rPr>
          <w:sz w:val="23"/>
          <w:szCs w:val="23"/>
        </w:rPr>
        <w:t xml:space="preserve">js no savas puses </w:t>
      </w:r>
      <w:r w:rsidR="00EC789B">
        <w:rPr>
          <w:sz w:val="23"/>
          <w:szCs w:val="23"/>
        </w:rPr>
        <w:t xml:space="preserve">apņemas </w:t>
      </w:r>
      <w:r w:rsidRPr="003B77F7">
        <w:rPr>
          <w:sz w:val="23"/>
          <w:szCs w:val="23"/>
        </w:rPr>
        <w:t>nekav</w:t>
      </w:r>
      <w:r w:rsidR="00EC789B">
        <w:rPr>
          <w:sz w:val="23"/>
          <w:szCs w:val="23"/>
        </w:rPr>
        <w:t>ē</w:t>
      </w:r>
      <w:r w:rsidRPr="003B77F7">
        <w:rPr>
          <w:sz w:val="23"/>
          <w:szCs w:val="23"/>
        </w:rPr>
        <w:t>t Mantas nodo</w:t>
      </w:r>
      <w:r w:rsidR="00EC789B">
        <w:rPr>
          <w:sz w:val="23"/>
          <w:szCs w:val="23"/>
        </w:rPr>
        <w:t>š</w:t>
      </w:r>
      <w:r w:rsidRPr="003B77F7">
        <w:rPr>
          <w:sz w:val="23"/>
          <w:szCs w:val="23"/>
        </w:rPr>
        <w:t>anu Pirc</w:t>
      </w:r>
      <w:r w:rsidR="00EC789B">
        <w:rPr>
          <w:sz w:val="23"/>
          <w:szCs w:val="23"/>
        </w:rPr>
        <w:t>ē</w:t>
      </w:r>
      <w:r w:rsidRPr="003B77F7">
        <w:rPr>
          <w:sz w:val="23"/>
          <w:szCs w:val="23"/>
        </w:rPr>
        <w:t>jam.</w:t>
      </w:r>
    </w:p>
    <w:p w14:paraId="622E51B7" w14:textId="57178BC9" w:rsidR="003B77F7" w:rsidRPr="003B77F7" w:rsidRDefault="003B77F7" w:rsidP="007D2CA1">
      <w:pPr>
        <w:numPr>
          <w:ilvl w:val="1"/>
          <w:numId w:val="24"/>
        </w:numPr>
        <w:ind w:right="9" w:hanging="394"/>
        <w:jc w:val="both"/>
        <w:rPr>
          <w:sz w:val="23"/>
          <w:szCs w:val="23"/>
        </w:rPr>
      </w:pPr>
      <w:r w:rsidRPr="003B77F7">
        <w:rPr>
          <w:sz w:val="23"/>
          <w:szCs w:val="23"/>
        </w:rPr>
        <w:t>P</w:t>
      </w:r>
      <w:r w:rsidR="00EC789B">
        <w:rPr>
          <w:sz w:val="23"/>
          <w:szCs w:val="23"/>
        </w:rPr>
        <w:t>ā</w:t>
      </w:r>
      <w:r w:rsidRPr="003B77F7">
        <w:rPr>
          <w:sz w:val="23"/>
          <w:szCs w:val="23"/>
        </w:rPr>
        <w:t>rdev</w:t>
      </w:r>
      <w:r w:rsidR="00EC789B">
        <w:rPr>
          <w:sz w:val="23"/>
          <w:szCs w:val="23"/>
        </w:rPr>
        <w:t>ē</w:t>
      </w:r>
      <w:r w:rsidRPr="003B77F7">
        <w:rPr>
          <w:sz w:val="23"/>
          <w:szCs w:val="23"/>
        </w:rPr>
        <w:t>js nav atbild</w:t>
      </w:r>
      <w:r w:rsidR="00EC789B">
        <w:rPr>
          <w:sz w:val="23"/>
          <w:szCs w:val="23"/>
        </w:rPr>
        <w:t>ī</w:t>
      </w:r>
      <w:r w:rsidRPr="003B77F7">
        <w:rPr>
          <w:sz w:val="23"/>
          <w:szCs w:val="23"/>
        </w:rPr>
        <w:t>gs, ja Manta neatbilst izsoles nolikumam pievienotaj</w:t>
      </w:r>
      <w:r w:rsidR="00EC789B">
        <w:rPr>
          <w:sz w:val="23"/>
          <w:szCs w:val="23"/>
        </w:rPr>
        <w:t>ā</w:t>
      </w:r>
      <w:r w:rsidRPr="003B77F7">
        <w:rPr>
          <w:sz w:val="23"/>
          <w:szCs w:val="23"/>
        </w:rPr>
        <w:t xml:space="preserve"> </w:t>
      </w:r>
      <w:r w:rsidR="00EC789B">
        <w:rPr>
          <w:sz w:val="23"/>
          <w:szCs w:val="23"/>
        </w:rPr>
        <w:t xml:space="preserve">eksperta </w:t>
      </w:r>
      <w:r w:rsidRPr="003B77F7">
        <w:rPr>
          <w:sz w:val="23"/>
          <w:szCs w:val="23"/>
        </w:rPr>
        <w:t>sl</w:t>
      </w:r>
      <w:r w:rsidR="00EC789B">
        <w:rPr>
          <w:sz w:val="23"/>
          <w:szCs w:val="23"/>
        </w:rPr>
        <w:t>ē</w:t>
      </w:r>
      <w:r w:rsidRPr="003B77F7">
        <w:rPr>
          <w:sz w:val="23"/>
          <w:szCs w:val="23"/>
        </w:rPr>
        <w:t>dzien</w:t>
      </w:r>
      <w:r w:rsidR="00EC789B">
        <w:rPr>
          <w:sz w:val="23"/>
          <w:szCs w:val="23"/>
        </w:rPr>
        <w:t>ā</w:t>
      </w:r>
      <w:r w:rsidRPr="003B77F7">
        <w:rPr>
          <w:sz w:val="23"/>
          <w:szCs w:val="23"/>
        </w:rPr>
        <w:t xml:space="preserve"> noteiktajai kvalit</w:t>
      </w:r>
      <w:r w:rsidR="00EC789B">
        <w:rPr>
          <w:sz w:val="23"/>
          <w:szCs w:val="23"/>
        </w:rPr>
        <w:t>ā</w:t>
      </w:r>
      <w:r w:rsidRPr="003B77F7">
        <w:rPr>
          <w:sz w:val="23"/>
          <w:szCs w:val="23"/>
        </w:rPr>
        <w:t>tei.</w:t>
      </w:r>
    </w:p>
    <w:p w14:paraId="2601C468" w14:textId="0E413E5A" w:rsidR="003B77F7" w:rsidRPr="003B77F7" w:rsidRDefault="003B77F7" w:rsidP="007D2CA1">
      <w:pPr>
        <w:numPr>
          <w:ilvl w:val="1"/>
          <w:numId w:val="24"/>
        </w:numPr>
        <w:ind w:right="9" w:hanging="394"/>
        <w:jc w:val="both"/>
        <w:rPr>
          <w:sz w:val="23"/>
          <w:szCs w:val="23"/>
        </w:rPr>
      </w:pPr>
      <w:r w:rsidRPr="003B77F7">
        <w:rPr>
          <w:sz w:val="23"/>
          <w:szCs w:val="23"/>
        </w:rPr>
        <w:t>Pirc</w:t>
      </w:r>
      <w:r w:rsidR="00EC789B">
        <w:rPr>
          <w:sz w:val="23"/>
          <w:szCs w:val="23"/>
        </w:rPr>
        <w:t>ē</w:t>
      </w:r>
      <w:r w:rsidRPr="003B77F7">
        <w:rPr>
          <w:sz w:val="23"/>
          <w:szCs w:val="23"/>
        </w:rPr>
        <w:t>js no savas puses ap</w:t>
      </w:r>
      <w:r w:rsidR="00EC789B">
        <w:rPr>
          <w:sz w:val="23"/>
          <w:szCs w:val="23"/>
        </w:rPr>
        <w:t>ņ</w:t>
      </w:r>
      <w:r w:rsidRPr="003B77F7">
        <w:rPr>
          <w:sz w:val="23"/>
          <w:szCs w:val="23"/>
        </w:rPr>
        <w:t>emas 30 (tr</w:t>
      </w:r>
      <w:r w:rsidR="00EC789B">
        <w:rPr>
          <w:sz w:val="23"/>
          <w:szCs w:val="23"/>
        </w:rPr>
        <w:t>ī</w:t>
      </w:r>
      <w:r w:rsidRPr="003B77F7">
        <w:rPr>
          <w:sz w:val="23"/>
          <w:szCs w:val="23"/>
        </w:rPr>
        <w:t>sdesmit) kalend</w:t>
      </w:r>
      <w:r w:rsidR="00EC789B">
        <w:rPr>
          <w:sz w:val="23"/>
          <w:szCs w:val="23"/>
        </w:rPr>
        <w:t>ā</w:t>
      </w:r>
      <w:r w:rsidRPr="003B77F7">
        <w:rPr>
          <w:sz w:val="23"/>
          <w:szCs w:val="23"/>
        </w:rPr>
        <w:t>ra dienu laik</w:t>
      </w:r>
      <w:r w:rsidR="00EC789B">
        <w:rPr>
          <w:sz w:val="23"/>
          <w:szCs w:val="23"/>
        </w:rPr>
        <w:t>ā</w:t>
      </w:r>
      <w:r w:rsidRPr="003B77F7">
        <w:rPr>
          <w:sz w:val="23"/>
          <w:szCs w:val="23"/>
        </w:rPr>
        <w:t xml:space="preserve"> p</w:t>
      </w:r>
      <w:r w:rsidR="00EC789B">
        <w:rPr>
          <w:sz w:val="23"/>
          <w:szCs w:val="23"/>
        </w:rPr>
        <w:t>ē</w:t>
      </w:r>
      <w:r w:rsidRPr="003B77F7">
        <w:rPr>
          <w:sz w:val="23"/>
          <w:szCs w:val="23"/>
        </w:rPr>
        <w:t>c L</w:t>
      </w:r>
      <w:r w:rsidR="00EC789B">
        <w:rPr>
          <w:sz w:val="23"/>
          <w:szCs w:val="23"/>
        </w:rPr>
        <w:t>ī</w:t>
      </w:r>
      <w:r w:rsidRPr="003B77F7">
        <w:rPr>
          <w:sz w:val="23"/>
          <w:szCs w:val="23"/>
        </w:rPr>
        <w:t>guma nosl</w:t>
      </w:r>
      <w:r w:rsidR="00EC789B">
        <w:rPr>
          <w:sz w:val="23"/>
          <w:szCs w:val="23"/>
        </w:rPr>
        <w:t>ē</w:t>
      </w:r>
      <w:r w:rsidRPr="003B77F7">
        <w:rPr>
          <w:sz w:val="23"/>
          <w:szCs w:val="23"/>
        </w:rPr>
        <w:t>g</w:t>
      </w:r>
      <w:r w:rsidR="00EC789B">
        <w:rPr>
          <w:sz w:val="23"/>
          <w:szCs w:val="23"/>
        </w:rPr>
        <w:t>š</w:t>
      </w:r>
      <w:r w:rsidRPr="003B77F7">
        <w:rPr>
          <w:sz w:val="23"/>
          <w:szCs w:val="23"/>
        </w:rPr>
        <w:t>anas L</w:t>
      </w:r>
      <w:r w:rsidR="003A4461">
        <w:rPr>
          <w:sz w:val="23"/>
          <w:szCs w:val="23"/>
        </w:rPr>
        <w:t>ī</w:t>
      </w:r>
      <w:r w:rsidRPr="003B77F7">
        <w:rPr>
          <w:sz w:val="23"/>
          <w:szCs w:val="23"/>
        </w:rPr>
        <w:t>gum</w:t>
      </w:r>
      <w:r w:rsidR="003A4461">
        <w:rPr>
          <w:sz w:val="23"/>
          <w:szCs w:val="23"/>
        </w:rPr>
        <w:t>ā</w:t>
      </w:r>
      <w:r w:rsidRPr="003B77F7">
        <w:rPr>
          <w:sz w:val="23"/>
          <w:szCs w:val="23"/>
        </w:rPr>
        <w:t xml:space="preserve"> noteiktaj</w:t>
      </w:r>
      <w:r w:rsidR="003A4461">
        <w:rPr>
          <w:sz w:val="23"/>
          <w:szCs w:val="23"/>
        </w:rPr>
        <w:t>ā</w:t>
      </w:r>
      <w:r w:rsidRPr="003B77F7">
        <w:rPr>
          <w:sz w:val="23"/>
          <w:szCs w:val="23"/>
        </w:rPr>
        <w:t xml:space="preserve"> k</w:t>
      </w:r>
      <w:r w:rsidR="003A4461">
        <w:rPr>
          <w:sz w:val="23"/>
          <w:szCs w:val="23"/>
        </w:rPr>
        <w:t>ā</w:t>
      </w:r>
      <w:r w:rsidRPr="003B77F7">
        <w:rPr>
          <w:sz w:val="23"/>
          <w:szCs w:val="23"/>
        </w:rPr>
        <w:t>r</w:t>
      </w:r>
      <w:r w:rsidR="003A4461">
        <w:rPr>
          <w:sz w:val="23"/>
          <w:szCs w:val="23"/>
        </w:rPr>
        <w:t>tī</w:t>
      </w:r>
      <w:r w:rsidRPr="003B77F7">
        <w:rPr>
          <w:sz w:val="23"/>
          <w:szCs w:val="23"/>
        </w:rPr>
        <w:t>b</w:t>
      </w:r>
      <w:r w:rsidR="003A4461">
        <w:rPr>
          <w:sz w:val="23"/>
          <w:szCs w:val="23"/>
        </w:rPr>
        <w:t>ā pieņemt</w:t>
      </w:r>
      <w:r w:rsidRPr="003B77F7">
        <w:rPr>
          <w:sz w:val="23"/>
          <w:szCs w:val="23"/>
        </w:rPr>
        <w:t xml:space="preserve"> un aizvest Mantu no P</w:t>
      </w:r>
      <w:r w:rsidR="003A4461">
        <w:rPr>
          <w:sz w:val="23"/>
          <w:szCs w:val="23"/>
        </w:rPr>
        <w:t>ā</w:t>
      </w:r>
      <w:r w:rsidRPr="003B77F7">
        <w:rPr>
          <w:sz w:val="23"/>
          <w:szCs w:val="23"/>
        </w:rPr>
        <w:t>rdev</w:t>
      </w:r>
      <w:r w:rsidR="003A4461">
        <w:rPr>
          <w:sz w:val="23"/>
          <w:szCs w:val="23"/>
        </w:rPr>
        <w:t>ē</w:t>
      </w:r>
      <w:r w:rsidRPr="003B77F7">
        <w:rPr>
          <w:sz w:val="23"/>
          <w:szCs w:val="23"/>
        </w:rPr>
        <w:t>ja.</w:t>
      </w:r>
    </w:p>
    <w:p w14:paraId="2CD884FA" w14:textId="135B6E53" w:rsidR="003B77F7" w:rsidRPr="00AA4C41" w:rsidRDefault="003B77F7" w:rsidP="007D2CA1">
      <w:pPr>
        <w:numPr>
          <w:ilvl w:val="1"/>
          <w:numId w:val="24"/>
        </w:numPr>
        <w:ind w:right="9" w:hanging="394"/>
        <w:jc w:val="both"/>
        <w:rPr>
          <w:sz w:val="23"/>
          <w:szCs w:val="23"/>
        </w:rPr>
      </w:pPr>
      <w:r w:rsidRPr="003B77F7">
        <w:rPr>
          <w:sz w:val="23"/>
          <w:szCs w:val="23"/>
        </w:rPr>
        <w:t>Mantas iekra</w:t>
      </w:r>
      <w:r w:rsidR="00AA4C41">
        <w:rPr>
          <w:sz w:val="23"/>
          <w:szCs w:val="23"/>
        </w:rPr>
        <w:t>uš</w:t>
      </w:r>
      <w:r w:rsidRPr="003B77F7">
        <w:rPr>
          <w:sz w:val="23"/>
          <w:szCs w:val="23"/>
        </w:rPr>
        <w:t>ana, transport</w:t>
      </w:r>
      <w:r w:rsidR="00AA4C41">
        <w:rPr>
          <w:sz w:val="23"/>
          <w:szCs w:val="23"/>
        </w:rPr>
        <w:t>ēša</w:t>
      </w:r>
      <w:r w:rsidRPr="003B77F7">
        <w:rPr>
          <w:sz w:val="23"/>
          <w:szCs w:val="23"/>
        </w:rPr>
        <w:t>na notiek par Pirc</w:t>
      </w:r>
      <w:r w:rsidR="00AA4C41">
        <w:rPr>
          <w:sz w:val="23"/>
          <w:szCs w:val="23"/>
        </w:rPr>
        <w:t>ē</w:t>
      </w:r>
      <w:r w:rsidRPr="003B77F7">
        <w:rPr>
          <w:sz w:val="23"/>
          <w:szCs w:val="23"/>
        </w:rPr>
        <w:t>ja l</w:t>
      </w:r>
      <w:r w:rsidR="00AA4C41">
        <w:rPr>
          <w:sz w:val="23"/>
          <w:szCs w:val="23"/>
        </w:rPr>
        <w:t>ī</w:t>
      </w:r>
      <w:r w:rsidRPr="003B77F7">
        <w:rPr>
          <w:sz w:val="23"/>
          <w:szCs w:val="23"/>
        </w:rPr>
        <w:t>dzek</w:t>
      </w:r>
      <w:r w:rsidR="00AA4C41">
        <w:rPr>
          <w:sz w:val="23"/>
          <w:szCs w:val="23"/>
        </w:rPr>
        <w:t>ļ</w:t>
      </w:r>
      <w:r w:rsidRPr="003B77F7">
        <w:rPr>
          <w:sz w:val="23"/>
          <w:szCs w:val="23"/>
        </w:rPr>
        <w:t xml:space="preserve">iem. Ja </w:t>
      </w:r>
      <w:r w:rsidR="00AA4C41">
        <w:rPr>
          <w:sz w:val="23"/>
          <w:szCs w:val="23"/>
        </w:rPr>
        <w:t>š</w:t>
      </w:r>
      <w:r w:rsidRPr="003B77F7">
        <w:rPr>
          <w:sz w:val="23"/>
          <w:szCs w:val="23"/>
        </w:rPr>
        <w:t>o darb</w:t>
      </w:r>
      <w:r w:rsidR="00AA4C41">
        <w:rPr>
          <w:sz w:val="23"/>
          <w:szCs w:val="23"/>
        </w:rPr>
        <w:t>ī</w:t>
      </w:r>
      <w:r w:rsidRPr="003B77F7">
        <w:rPr>
          <w:sz w:val="23"/>
          <w:szCs w:val="23"/>
        </w:rPr>
        <w:t>bu laik</w:t>
      </w:r>
      <w:r w:rsidR="00AA4C41">
        <w:rPr>
          <w:sz w:val="23"/>
          <w:szCs w:val="23"/>
        </w:rPr>
        <w:t>ā</w:t>
      </w:r>
      <w:r w:rsidRPr="003B77F7">
        <w:rPr>
          <w:sz w:val="23"/>
          <w:szCs w:val="23"/>
        </w:rPr>
        <w:t xml:space="preserve"> tiek noda</w:t>
      </w:r>
      <w:r w:rsidR="00AA4C41">
        <w:rPr>
          <w:sz w:val="23"/>
          <w:szCs w:val="23"/>
        </w:rPr>
        <w:t>rī</w:t>
      </w:r>
      <w:r w:rsidRPr="003B77F7">
        <w:rPr>
          <w:sz w:val="23"/>
          <w:szCs w:val="23"/>
        </w:rPr>
        <w:t>ts kait</w:t>
      </w:r>
      <w:r w:rsidR="00AA4C41">
        <w:rPr>
          <w:sz w:val="23"/>
          <w:szCs w:val="23"/>
        </w:rPr>
        <w:t>ē</w:t>
      </w:r>
      <w:r w:rsidRPr="003B77F7">
        <w:rPr>
          <w:sz w:val="23"/>
          <w:szCs w:val="23"/>
        </w:rPr>
        <w:t>jums videi un/vai tre</w:t>
      </w:r>
      <w:r w:rsidR="00AA4C41">
        <w:rPr>
          <w:sz w:val="23"/>
          <w:szCs w:val="23"/>
        </w:rPr>
        <w:t>š</w:t>
      </w:r>
      <w:r w:rsidRPr="003B77F7">
        <w:rPr>
          <w:sz w:val="23"/>
          <w:szCs w:val="23"/>
        </w:rPr>
        <w:t>aj</w:t>
      </w:r>
      <w:r w:rsidR="00AA4C41">
        <w:rPr>
          <w:sz w:val="23"/>
          <w:szCs w:val="23"/>
        </w:rPr>
        <w:t>ā</w:t>
      </w:r>
      <w:r w:rsidRPr="00AA4C41">
        <w:rPr>
          <w:sz w:val="23"/>
          <w:szCs w:val="23"/>
        </w:rPr>
        <w:t>m person</w:t>
      </w:r>
      <w:r w:rsidR="00AA4C41">
        <w:rPr>
          <w:sz w:val="23"/>
          <w:szCs w:val="23"/>
        </w:rPr>
        <w:t>ā</w:t>
      </w:r>
      <w:r w:rsidRPr="00AA4C41">
        <w:rPr>
          <w:sz w:val="23"/>
          <w:szCs w:val="23"/>
        </w:rPr>
        <w:t>m</w:t>
      </w:r>
      <w:r w:rsidR="00AA4C41">
        <w:rPr>
          <w:sz w:val="23"/>
          <w:szCs w:val="23"/>
        </w:rPr>
        <w:t xml:space="preserve"> un/ vai Pārdevējam</w:t>
      </w:r>
      <w:r w:rsidRPr="00AA4C41">
        <w:rPr>
          <w:sz w:val="23"/>
          <w:szCs w:val="23"/>
        </w:rPr>
        <w:t>, par</w:t>
      </w:r>
      <w:r w:rsidR="00AA4C41">
        <w:rPr>
          <w:sz w:val="23"/>
          <w:szCs w:val="23"/>
        </w:rPr>
        <w:t xml:space="preserve"> </w:t>
      </w:r>
      <w:r w:rsidRPr="00AA4C41">
        <w:rPr>
          <w:sz w:val="23"/>
          <w:szCs w:val="23"/>
        </w:rPr>
        <w:t>kait</w:t>
      </w:r>
      <w:r w:rsidR="00AA4C41">
        <w:rPr>
          <w:sz w:val="23"/>
          <w:szCs w:val="23"/>
        </w:rPr>
        <w:t>ē</w:t>
      </w:r>
      <w:r w:rsidRPr="00AA4C41">
        <w:rPr>
          <w:sz w:val="23"/>
          <w:szCs w:val="23"/>
        </w:rPr>
        <w:t>juma un t</w:t>
      </w:r>
      <w:r w:rsidR="00AA4C41">
        <w:rPr>
          <w:sz w:val="23"/>
          <w:szCs w:val="23"/>
        </w:rPr>
        <w:t>ā</w:t>
      </w:r>
      <w:r w:rsidRPr="00AA4C41">
        <w:rPr>
          <w:sz w:val="23"/>
          <w:szCs w:val="23"/>
        </w:rPr>
        <w:t xml:space="preserve"> seku nov</w:t>
      </w:r>
      <w:r w:rsidR="00AA4C41">
        <w:rPr>
          <w:sz w:val="23"/>
          <w:szCs w:val="23"/>
        </w:rPr>
        <w:t>ērš</w:t>
      </w:r>
      <w:r w:rsidRPr="00AA4C41">
        <w:rPr>
          <w:sz w:val="23"/>
          <w:szCs w:val="23"/>
        </w:rPr>
        <w:t>anu piln</w:t>
      </w:r>
      <w:r w:rsidR="00AA4C41">
        <w:rPr>
          <w:sz w:val="23"/>
          <w:szCs w:val="23"/>
        </w:rPr>
        <w:t>ā</w:t>
      </w:r>
      <w:r w:rsidRPr="00AA4C41">
        <w:rPr>
          <w:sz w:val="23"/>
          <w:szCs w:val="23"/>
        </w:rPr>
        <w:t xml:space="preserve"> apm</w:t>
      </w:r>
      <w:r w:rsidR="00AA4C41">
        <w:rPr>
          <w:sz w:val="23"/>
          <w:szCs w:val="23"/>
        </w:rPr>
        <w:t>ē</w:t>
      </w:r>
      <w:r w:rsidRPr="00AA4C41">
        <w:rPr>
          <w:sz w:val="23"/>
          <w:szCs w:val="23"/>
        </w:rPr>
        <w:t>r</w:t>
      </w:r>
      <w:r w:rsidR="00AA4C41">
        <w:rPr>
          <w:sz w:val="23"/>
          <w:szCs w:val="23"/>
        </w:rPr>
        <w:t>ā</w:t>
      </w:r>
      <w:r w:rsidRPr="00AA4C41">
        <w:rPr>
          <w:sz w:val="23"/>
          <w:szCs w:val="23"/>
        </w:rPr>
        <w:t xml:space="preserve"> ir atbild</w:t>
      </w:r>
      <w:r w:rsidR="00AA4C41">
        <w:rPr>
          <w:sz w:val="23"/>
          <w:szCs w:val="23"/>
        </w:rPr>
        <w:t>ī</w:t>
      </w:r>
      <w:r w:rsidRPr="00AA4C41">
        <w:rPr>
          <w:sz w:val="23"/>
          <w:szCs w:val="23"/>
        </w:rPr>
        <w:t>gs Pirc</w:t>
      </w:r>
      <w:r w:rsidR="00AA4C41">
        <w:rPr>
          <w:sz w:val="23"/>
          <w:szCs w:val="23"/>
        </w:rPr>
        <w:t>ē</w:t>
      </w:r>
      <w:r w:rsidRPr="00AA4C41">
        <w:rPr>
          <w:sz w:val="23"/>
          <w:szCs w:val="23"/>
        </w:rPr>
        <w:t>js.</w:t>
      </w:r>
    </w:p>
    <w:p w14:paraId="09723155" w14:textId="52B6475A" w:rsidR="003B77F7" w:rsidRPr="003B77F7" w:rsidRDefault="003B77F7" w:rsidP="007D2CA1">
      <w:pPr>
        <w:numPr>
          <w:ilvl w:val="1"/>
          <w:numId w:val="24"/>
        </w:numPr>
        <w:ind w:right="9" w:hanging="394"/>
        <w:jc w:val="both"/>
        <w:rPr>
          <w:sz w:val="23"/>
          <w:szCs w:val="23"/>
        </w:rPr>
      </w:pPr>
      <w:r w:rsidRPr="003B77F7">
        <w:rPr>
          <w:sz w:val="23"/>
          <w:szCs w:val="23"/>
        </w:rPr>
        <w:t>Pirc</w:t>
      </w:r>
      <w:r w:rsidR="00AA4C41">
        <w:rPr>
          <w:sz w:val="23"/>
          <w:szCs w:val="23"/>
        </w:rPr>
        <w:t>ē</w:t>
      </w:r>
      <w:r w:rsidRPr="003B77F7">
        <w:rPr>
          <w:sz w:val="23"/>
          <w:szCs w:val="23"/>
        </w:rPr>
        <w:t>jam Mantas izve</w:t>
      </w:r>
      <w:r w:rsidR="00AA4C41">
        <w:rPr>
          <w:sz w:val="23"/>
          <w:szCs w:val="23"/>
        </w:rPr>
        <w:t>š</w:t>
      </w:r>
      <w:r w:rsidRPr="003B77F7">
        <w:rPr>
          <w:sz w:val="23"/>
          <w:szCs w:val="23"/>
        </w:rPr>
        <w:t>anas laik</w:t>
      </w:r>
      <w:r w:rsidR="00AA4C41">
        <w:rPr>
          <w:sz w:val="23"/>
          <w:szCs w:val="23"/>
        </w:rPr>
        <w:t>ā</w:t>
      </w:r>
      <w:r w:rsidRPr="003B77F7">
        <w:rPr>
          <w:sz w:val="23"/>
          <w:szCs w:val="23"/>
        </w:rPr>
        <w:t xml:space="preserve"> ir j</w:t>
      </w:r>
      <w:r w:rsidR="00AA4C41">
        <w:rPr>
          <w:sz w:val="23"/>
          <w:szCs w:val="23"/>
        </w:rPr>
        <w:t>ā</w:t>
      </w:r>
      <w:r w:rsidRPr="003B77F7">
        <w:rPr>
          <w:sz w:val="23"/>
          <w:szCs w:val="23"/>
        </w:rPr>
        <w:t>iev</w:t>
      </w:r>
      <w:r w:rsidR="00AA4C41">
        <w:rPr>
          <w:sz w:val="23"/>
          <w:szCs w:val="23"/>
        </w:rPr>
        <w:t>ē</w:t>
      </w:r>
      <w:r w:rsidRPr="003B77F7">
        <w:rPr>
          <w:sz w:val="23"/>
          <w:szCs w:val="23"/>
        </w:rPr>
        <w:t>ro ugunsdro</w:t>
      </w:r>
      <w:r w:rsidR="00AA4C41">
        <w:rPr>
          <w:sz w:val="23"/>
          <w:szCs w:val="23"/>
        </w:rPr>
        <w:t>šī</w:t>
      </w:r>
      <w:r w:rsidRPr="003B77F7">
        <w:rPr>
          <w:sz w:val="23"/>
          <w:szCs w:val="23"/>
        </w:rPr>
        <w:t>bas, darba dr</w:t>
      </w:r>
      <w:r w:rsidR="00AA4C41">
        <w:rPr>
          <w:sz w:val="23"/>
          <w:szCs w:val="23"/>
        </w:rPr>
        <w:t>ošī</w:t>
      </w:r>
      <w:r w:rsidRPr="003B77F7">
        <w:rPr>
          <w:sz w:val="23"/>
          <w:szCs w:val="23"/>
        </w:rPr>
        <w:t>bas un vides aizsardz</w:t>
      </w:r>
      <w:r w:rsidR="00AA4C41">
        <w:rPr>
          <w:sz w:val="23"/>
          <w:szCs w:val="23"/>
        </w:rPr>
        <w:t>ī</w:t>
      </w:r>
      <w:r w:rsidRPr="003B77F7">
        <w:rPr>
          <w:sz w:val="23"/>
          <w:szCs w:val="23"/>
        </w:rPr>
        <w:t>bas noteikumu pras</w:t>
      </w:r>
      <w:r w:rsidR="00AA4C41">
        <w:rPr>
          <w:sz w:val="23"/>
          <w:szCs w:val="23"/>
        </w:rPr>
        <w:t>ī</w:t>
      </w:r>
      <w:r w:rsidRPr="003B77F7">
        <w:rPr>
          <w:sz w:val="23"/>
          <w:szCs w:val="23"/>
        </w:rPr>
        <w:t>bas, iekrau</w:t>
      </w:r>
      <w:r w:rsidR="00AA4C41">
        <w:rPr>
          <w:sz w:val="23"/>
          <w:szCs w:val="23"/>
        </w:rPr>
        <w:t>š</w:t>
      </w:r>
      <w:r w:rsidRPr="003B77F7">
        <w:rPr>
          <w:sz w:val="23"/>
          <w:szCs w:val="23"/>
        </w:rPr>
        <w:t>anas vai izve</w:t>
      </w:r>
      <w:r w:rsidR="00AA4C41">
        <w:rPr>
          <w:sz w:val="23"/>
          <w:szCs w:val="23"/>
        </w:rPr>
        <w:t>š</w:t>
      </w:r>
      <w:r w:rsidRPr="003B77F7">
        <w:rPr>
          <w:sz w:val="23"/>
          <w:szCs w:val="23"/>
        </w:rPr>
        <w:t>anas laik</w:t>
      </w:r>
      <w:r w:rsidR="00AA4C41">
        <w:rPr>
          <w:sz w:val="23"/>
          <w:szCs w:val="23"/>
        </w:rPr>
        <w:t>ā</w:t>
      </w:r>
      <w:r w:rsidRPr="003B77F7">
        <w:rPr>
          <w:sz w:val="23"/>
          <w:szCs w:val="23"/>
        </w:rPr>
        <w:t xml:space="preserve"> rad</w:t>
      </w:r>
      <w:r w:rsidR="00AA4C41">
        <w:rPr>
          <w:sz w:val="23"/>
          <w:szCs w:val="23"/>
        </w:rPr>
        <w:t>ī</w:t>
      </w:r>
      <w:r w:rsidRPr="003B77F7">
        <w:rPr>
          <w:sz w:val="23"/>
          <w:szCs w:val="23"/>
        </w:rPr>
        <w:t>tie atkritumi j</w:t>
      </w:r>
      <w:r w:rsidR="00AA4C41">
        <w:rPr>
          <w:sz w:val="23"/>
          <w:szCs w:val="23"/>
        </w:rPr>
        <w:t>ā</w:t>
      </w:r>
      <w:r w:rsidRPr="003B77F7">
        <w:rPr>
          <w:sz w:val="23"/>
          <w:szCs w:val="23"/>
        </w:rPr>
        <w:t>sav</w:t>
      </w:r>
      <w:r w:rsidR="00AA4C41">
        <w:rPr>
          <w:sz w:val="23"/>
          <w:szCs w:val="23"/>
        </w:rPr>
        <w:t>ā</w:t>
      </w:r>
      <w:r w:rsidRPr="003B77F7">
        <w:rPr>
          <w:sz w:val="23"/>
          <w:szCs w:val="23"/>
        </w:rPr>
        <w:t xml:space="preserve">c un </w:t>
      </w:r>
      <w:r w:rsidR="00AA4C41">
        <w:rPr>
          <w:sz w:val="23"/>
          <w:szCs w:val="23"/>
        </w:rPr>
        <w:t>jāizved</w:t>
      </w:r>
      <w:r w:rsidR="00443D5D">
        <w:rPr>
          <w:sz w:val="23"/>
          <w:szCs w:val="23"/>
        </w:rPr>
        <w:t xml:space="preserve"> no Pārdevēja teritorijas</w:t>
      </w:r>
      <w:r w:rsidR="00AA4C41">
        <w:rPr>
          <w:sz w:val="23"/>
          <w:szCs w:val="23"/>
        </w:rPr>
        <w:t xml:space="preserve"> par saviem līdzekļiem</w:t>
      </w:r>
      <w:r w:rsidRPr="003B77F7">
        <w:rPr>
          <w:sz w:val="23"/>
          <w:szCs w:val="23"/>
        </w:rPr>
        <w:t>.</w:t>
      </w:r>
    </w:p>
    <w:p w14:paraId="7CDB3A6E" w14:textId="78073F01" w:rsidR="003B77F7" w:rsidRPr="00443D5D" w:rsidRDefault="00443D5D" w:rsidP="007D2CA1">
      <w:pPr>
        <w:numPr>
          <w:ilvl w:val="1"/>
          <w:numId w:val="24"/>
        </w:numPr>
        <w:ind w:right="9" w:hanging="394"/>
        <w:jc w:val="both"/>
        <w:rPr>
          <w:sz w:val="23"/>
          <w:szCs w:val="23"/>
        </w:rPr>
      </w:pPr>
      <w:r>
        <w:rPr>
          <w:sz w:val="23"/>
          <w:szCs w:val="23"/>
        </w:rPr>
        <w:t>Puses</w:t>
      </w:r>
      <w:r w:rsidR="003B77F7" w:rsidRPr="003B77F7">
        <w:rPr>
          <w:sz w:val="23"/>
          <w:szCs w:val="23"/>
        </w:rPr>
        <w:t xml:space="preserve"> tiek atb</w:t>
      </w:r>
      <w:r>
        <w:rPr>
          <w:sz w:val="23"/>
          <w:szCs w:val="23"/>
        </w:rPr>
        <w:t>rī</w:t>
      </w:r>
      <w:r w:rsidR="003B77F7" w:rsidRPr="003B77F7">
        <w:rPr>
          <w:sz w:val="23"/>
          <w:szCs w:val="23"/>
        </w:rPr>
        <w:t>votas no atbild</w:t>
      </w:r>
      <w:r>
        <w:rPr>
          <w:sz w:val="23"/>
          <w:szCs w:val="23"/>
        </w:rPr>
        <w:t>ī</w:t>
      </w:r>
      <w:r w:rsidR="003B77F7" w:rsidRPr="003B77F7">
        <w:rPr>
          <w:sz w:val="23"/>
          <w:szCs w:val="23"/>
        </w:rPr>
        <w:t xml:space="preserve">bas par </w:t>
      </w:r>
      <w:r>
        <w:rPr>
          <w:sz w:val="23"/>
          <w:szCs w:val="23"/>
        </w:rPr>
        <w:t>Lī</w:t>
      </w:r>
      <w:r w:rsidR="003B77F7" w:rsidRPr="003B77F7">
        <w:rPr>
          <w:sz w:val="23"/>
          <w:szCs w:val="23"/>
        </w:rPr>
        <w:t>guma sais</w:t>
      </w:r>
      <w:r>
        <w:rPr>
          <w:sz w:val="23"/>
          <w:szCs w:val="23"/>
        </w:rPr>
        <w:t>tī</w:t>
      </w:r>
      <w:r w:rsidR="003B77F7" w:rsidRPr="003B77F7">
        <w:rPr>
          <w:sz w:val="23"/>
          <w:szCs w:val="23"/>
        </w:rPr>
        <w:t>bu piln</w:t>
      </w:r>
      <w:r>
        <w:rPr>
          <w:sz w:val="23"/>
          <w:szCs w:val="23"/>
        </w:rPr>
        <w:t>ī</w:t>
      </w:r>
      <w:r w:rsidR="003B77F7" w:rsidRPr="003B77F7">
        <w:rPr>
          <w:sz w:val="23"/>
          <w:szCs w:val="23"/>
        </w:rPr>
        <w:t>gu vai da</w:t>
      </w:r>
      <w:r>
        <w:rPr>
          <w:sz w:val="23"/>
          <w:szCs w:val="23"/>
        </w:rPr>
        <w:t>ļē</w:t>
      </w:r>
      <w:r w:rsidR="003B77F7" w:rsidRPr="003B77F7">
        <w:rPr>
          <w:sz w:val="23"/>
          <w:szCs w:val="23"/>
        </w:rPr>
        <w:t xml:space="preserve">ju neizpildi, ja </w:t>
      </w:r>
      <w:r>
        <w:rPr>
          <w:sz w:val="23"/>
          <w:szCs w:val="23"/>
        </w:rPr>
        <w:t>šā</w:t>
      </w:r>
      <w:r w:rsidR="003B77F7" w:rsidRPr="003B77F7">
        <w:rPr>
          <w:sz w:val="23"/>
          <w:szCs w:val="23"/>
        </w:rPr>
        <w:t>da neizpilde radusies nep</w:t>
      </w:r>
      <w:r>
        <w:rPr>
          <w:sz w:val="23"/>
          <w:szCs w:val="23"/>
        </w:rPr>
        <w:t>ā</w:t>
      </w:r>
      <w:r w:rsidR="003B77F7" w:rsidRPr="003B77F7">
        <w:rPr>
          <w:sz w:val="23"/>
          <w:szCs w:val="23"/>
        </w:rPr>
        <w:t xml:space="preserve">rvaramas varas vai </w:t>
      </w:r>
      <w:r>
        <w:rPr>
          <w:sz w:val="23"/>
          <w:szCs w:val="23"/>
        </w:rPr>
        <w:t>ā</w:t>
      </w:r>
      <w:r w:rsidR="003B77F7" w:rsidRPr="003B77F7">
        <w:rPr>
          <w:sz w:val="23"/>
          <w:szCs w:val="23"/>
        </w:rPr>
        <w:t>rk</w:t>
      </w:r>
      <w:r>
        <w:rPr>
          <w:sz w:val="23"/>
          <w:szCs w:val="23"/>
        </w:rPr>
        <w:t>ā</w:t>
      </w:r>
      <w:r w:rsidR="003B77F7" w:rsidRPr="003B77F7">
        <w:rPr>
          <w:sz w:val="23"/>
          <w:szCs w:val="23"/>
        </w:rPr>
        <w:t>rt</w:t>
      </w:r>
      <w:r>
        <w:rPr>
          <w:sz w:val="23"/>
          <w:szCs w:val="23"/>
        </w:rPr>
        <w:t>ē</w:t>
      </w:r>
      <w:r w:rsidR="003B77F7" w:rsidRPr="003B77F7">
        <w:rPr>
          <w:sz w:val="23"/>
          <w:szCs w:val="23"/>
        </w:rPr>
        <w:t>ja r</w:t>
      </w:r>
      <w:r>
        <w:rPr>
          <w:sz w:val="23"/>
          <w:szCs w:val="23"/>
        </w:rPr>
        <w:t>ak</w:t>
      </w:r>
      <w:r w:rsidR="003B77F7" w:rsidRPr="003B77F7">
        <w:rPr>
          <w:sz w:val="23"/>
          <w:szCs w:val="23"/>
        </w:rPr>
        <w:t>stura apst</w:t>
      </w:r>
      <w:r>
        <w:rPr>
          <w:sz w:val="23"/>
          <w:szCs w:val="23"/>
        </w:rPr>
        <w:t>ā</w:t>
      </w:r>
      <w:r w:rsidR="003B77F7" w:rsidRPr="003B77F7">
        <w:rPr>
          <w:sz w:val="23"/>
          <w:szCs w:val="23"/>
        </w:rPr>
        <w:t>k</w:t>
      </w:r>
      <w:r>
        <w:rPr>
          <w:sz w:val="23"/>
          <w:szCs w:val="23"/>
        </w:rPr>
        <w:t>ļ</w:t>
      </w:r>
      <w:r w:rsidR="003B77F7" w:rsidRPr="003B77F7">
        <w:rPr>
          <w:sz w:val="23"/>
          <w:szCs w:val="23"/>
        </w:rPr>
        <w:t>u rezult</w:t>
      </w:r>
      <w:r>
        <w:rPr>
          <w:sz w:val="23"/>
          <w:szCs w:val="23"/>
        </w:rPr>
        <w:t>ā</w:t>
      </w:r>
      <w:r w:rsidR="003B77F7" w:rsidRPr="003B77F7">
        <w:rPr>
          <w:sz w:val="23"/>
          <w:szCs w:val="23"/>
        </w:rPr>
        <w:t>t</w:t>
      </w:r>
      <w:r>
        <w:rPr>
          <w:sz w:val="23"/>
          <w:szCs w:val="23"/>
        </w:rPr>
        <w:t>ā</w:t>
      </w:r>
      <w:r w:rsidR="003B77F7" w:rsidRPr="00443D5D">
        <w:rPr>
          <w:sz w:val="23"/>
          <w:szCs w:val="23"/>
        </w:rPr>
        <w:t>, kuru darb</w:t>
      </w:r>
      <w:r>
        <w:rPr>
          <w:sz w:val="23"/>
          <w:szCs w:val="23"/>
        </w:rPr>
        <w:t>ī</w:t>
      </w:r>
      <w:r w:rsidR="003B77F7" w:rsidRPr="00443D5D">
        <w:rPr>
          <w:sz w:val="23"/>
          <w:szCs w:val="23"/>
        </w:rPr>
        <w:t>ba s</w:t>
      </w:r>
      <w:r>
        <w:rPr>
          <w:sz w:val="23"/>
          <w:szCs w:val="23"/>
        </w:rPr>
        <w:t>ā</w:t>
      </w:r>
      <w:r w:rsidR="003B77F7" w:rsidRPr="00443D5D">
        <w:rPr>
          <w:sz w:val="23"/>
          <w:szCs w:val="23"/>
        </w:rPr>
        <w:t>kusies p</w:t>
      </w:r>
      <w:r>
        <w:rPr>
          <w:sz w:val="23"/>
          <w:szCs w:val="23"/>
        </w:rPr>
        <w:t>ē</w:t>
      </w:r>
      <w:r w:rsidR="003B77F7" w:rsidRPr="00443D5D">
        <w:rPr>
          <w:sz w:val="23"/>
          <w:szCs w:val="23"/>
        </w:rPr>
        <w:t xml:space="preserve">c </w:t>
      </w:r>
      <w:r>
        <w:rPr>
          <w:sz w:val="23"/>
          <w:szCs w:val="23"/>
        </w:rPr>
        <w:t>Lī</w:t>
      </w:r>
      <w:r w:rsidR="003B77F7" w:rsidRPr="00443D5D">
        <w:rPr>
          <w:sz w:val="23"/>
          <w:szCs w:val="23"/>
        </w:rPr>
        <w:t>guma nosl</w:t>
      </w:r>
      <w:r>
        <w:rPr>
          <w:sz w:val="23"/>
          <w:szCs w:val="23"/>
        </w:rPr>
        <w:t>ēgš</w:t>
      </w:r>
      <w:r w:rsidR="003B77F7" w:rsidRPr="00443D5D">
        <w:rPr>
          <w:sz w:val="23"/>
          <w:szCs w:val="23"/>
        </w:rPr>
        <w:t>anas un kurus nevar</w:t>
      </w:r>
      <w:r>
        <w:rPr>
          <w:sz w:val="23"/>
          <w:szCs w:val="23"/>
        </w:rPr>
        <w:t>ē</w:t>
      </w:r>
      <w:r w:rsidR="003B77F7" w:rsidRPr="00443D5D">
        <w:rPr>
          <w:sz w:val="23"/>
          <w:szCs w:val="23"/>
        </w:rPr>
        <w:t>ja iepriek</w:t>
      </w:r>
      <w:r>
        <w:rPr>
          <w:sz w:val="23"/>
          <w:szCs w:val="23"/>
        </w:rPr>
        <w:t>š</w:t>
      </w:r>
      <w:r w:rsidR="003B77F7" w:rsidRPr="00443D5D">
        <w:rPr>
          <w:sz w:val="23"/>
          <w:szCs w:val="23"/>
        </w:rPr>
        <w:t xml:space="preserve"> ne paredz</w:t>
      </w:r>
      <w:r>
        <w:rPr>
          <w:sz w:val="23"/>
          <w:szCs w:val="23"/>
        </w:rPr>
        <w:t>ē</w:t>
      </w:r>
      <w:r w:rsidR="003B77F7" w:rsidRPr="00443D5D">
        <w:rPr>
          <w:sz w:val="23"/>
          <w:szCs w:val="23"/>
        </w:rPr>
        <w:t>t, ne nov</w:t>
      </w:r>
      <w:r>
        <w:rPr>
          <w:sz w:val="23"/>
          <w:szCs w:val="23"/>
        </w:rPr>
        <w:t>ē</w:t>
      </w:r>
      <w:r w:rsidR="003B77F7" w:rsidRPr="00443D5D">
        <w:rPr>
          <w:sz w:val="23"/>
          <w:szCs w:val="23"/>
        </w:rPr>
        <w:t>rst.</w:t>
      </w:r>
    </w:p>
    <w:p w14:paraId="015D82C7" w14:textId="79B3622E" w:rsidR="003B77F7" w:rsidRDefault="00443D5D" w:rsidP="007D2CA1">
      <w:pPr>
        <w:numPr>
          <w:ilvl w:val="1"/>
          <w:numId w:val="24"/>
        </w:numPr>
        <w:ind w:right="9" w:hanging="394"/>
        <w:jc w:val="both"/>
        <w:rPr>
          <w:sz w:val="23"/>
          <w:szCs w:val="23"/>
        </w:rPr>
      </w:pPr>
      <w:r>
        <w:rPr>
          <w:sz w:val="23"/>
          <w:szCs w:val="23"/>
        </w:rPr>
        <w:lastRenderedPageBreak/>
        <w:t>Pusei</w:t>
      </w:r>
      <w:r w:rsidR="003B77F7" w:rsidRPr="003B77F7">
        <w:rPr>
          <w:sz w:val="23"/>
          <w:szCs w:val="23"/>
        </w:rPr>
        <w:t>, kas atsaucas uz nep</w:t>
      </w:r>
      <w:r>
        <w:rPr>
          <w:sz w:val="23"/>
          <w:szCs w:val="23"/>
        </w:rPr>
        <w:t>ā</w:t>
      </w:r>
      <w:r w:rsidR="003B77F7" w:rsidRPr="003B77F7">
        <w:rPr>
          <w:sz w:val="23"/>
          <w:szCs w:val="23"/>
        </w:rPr>
        <w:t xml:space="preserve">rvaramas varas vai </w:t>
      </w:r>
      <w:r>
        <w:rPr>
          <w:sz w:val="23"/>
          <w:szCs w:val="23"/>
        </w:rPr>
        <w:t>ā</w:t>
      </w:r>
      <w:r w:rsidR="003B77F7" w:rsidRPr="003B77F7">
        <w:rPr>
          <w:sz w:val="23"/>
          <w:szCs w:val="23"/>
        </w:rPr>
        <w:t>rk</w:t>
      </w:r>
      <w:r>
        <w:rPr>
          <w:sz w:val="23"/>
          <w:szCs w:val="23"/>
        </w:rPr>
        <w:t>ā</w:t>
      </w:r>
      <w:r w:rsidR="003B77F7" w:rsidRPr="003B77F7">
        <w:rPr>
          <w:sz w:val="23"/>
          <w:szCs w:val="23"/>
        </w:rPr>
        <w:t>rt</w:t>
      </w:r>
      <w:r>
        <w:rPr>
          <w:sz w:val="23"/>
          <w:szCs w:val="23"/>
        </w:rPr>
        <w:t>ē</w:t>
      </w:r>
      <w:r w:rsidR="003B77F7" w:rsidRPr="003B77F7">
        <w:rPr>
          <w:sz w:val="23"/>
          <w:szCs w:val="23"/>
        </w:rPr>
        <w:t>ja rakstura apst</w:t>
      </w:r>
      <w:r>
        <w:rPr>
          <w:sz w:val="23"/>
          <w:szCs w:val="23"/>
        </w:rPr>
        <w:t>ā</w:t>
      </w:r>
      <w:r w:rsidR="003B77F7" w:rsidRPr="003B77F7">
        <w:rPr>
          <w:sz w:val="23"/>
          <w:szCs w:val="23"/>
        </w:rPr>
        <w:t>k</w:t>
      </w:r>
      <w:r>
        <w:rPr>
          <w:sz w:val="23"/>
          <w:szCs w:val="23"/>
        </w:rPr>
        <w:t>ļ</w:t>
      </w:r>
      <w:r w:rsidR="003B77F7" w:rsidRPr="003B77F7">
        <w:rPr>
          <w:sz w:val="23"/>
          <w:szCs w:val="23"/>
        </w:rPr>
        <w:t>u darb</w:t>
      </w:r>
      <w:r>
        <w:rPr>
          <w:sz w:val="23"/>
          <w:szCs w:val="23"/>
        </w:rPr>
        <w:t>ī</w:t>
      </w:r>
      <w:r w:rsidR="003B77F7" w:rsidRPr="003B77F7">
        <w:rPr>
          <w:sz w:val="23"/>
          <w:szCs w:val="23"/>
        </w:rPr>
        <w:t>bu, nekav</w:t>
      </w:r>
      <w:r>
        <w:rPr>
          <w:sz w:val="23"/>
          <w:szCs w:val="23"/>
        </w:rPr>
        <w:t>ē</w:t>
      </w:r>
      <w:r w:rsidR="003B77F7" w:rsidRPr="003B77F7">
        <w:rPr>
          <w:sz w:val="23"/>
          <w:szCs w:val="23"/>
        </w:rPr>
        <w:t xml:space="preserve">joties par </w:t>
      </w:r>
      <w:r>
        <w:rPr>
          <w:sz w:val="23"/>
          <w:szCs w:val="23"/>
        </w:rPr>
        <w:t>šā</w:t>
      </w:r>
      <w:r w:rsidR="003B77F7" w:rsidRPr="003B77F7">
        <w:rPr>
          <w:sz w:val="23"/>
          <w:szCs w:val="23"/>
        </w:rPr>
        <w:t>diem apst</w:t>
      </w:r>
      <w:r>
        <w:rPr>
          <w:sz w:val="23"/>
          <w:szCs w:val="23"/>
        </w:rPr>
        <w:t>ā</w:t>
      </w:r>
      <w:r w:rsidR="003B77F7" w:rsidRPr="003B77F7">
        <w:rPr>
          <w:sz w:val="23"/>
          <w:szCs w:val="23"/>
        </w:rPr>
        <w:t>k</w:t>
      </w:r>
      <w:r>
        <w:rPr>
          <w:sz w:val="23"/>
          <w:szCs w:val="23"/>
        </w:rPr>
        <w:t>ļ</w:t>
      </w:r>
      <w:r w:rsidR="003B77F7" w:rsidRPr="003B77F7">
        <w:rPr>
          <w:sz w:val="23"/>
          <w:szCs w:val="23"/>
        </w:rPr>
        <w:t xml:space="preserve">iem </w:t>
      </w:r>
      <w:proofErr w:type="spellStart"/>
      <w:r w:rsidR="003B77F7" w:rsidRPr="003B77F7">
        <w:rPr>
          <w:sz w:val="23"/>
          <w:szCs w:val="23"/>
        </w:rPr>
        <w:t>rakstveid</w:t>
      </w:r>
      <w:r>
        <w:rPr>
          <w:sz w:val="23"/>
          <w:szCs w:val="23"/>
        </w:rPr>
        <w:t>ā</w:t>
      </w:r>
      <w:proofErr w:type="spellEnd"/>
      <w:r w:rsidR="003B77F7" w:rsidRPr="003B77F7">
        <w:rPr>
          <w:sz w:val="23"/>
          <w:szCs w:val="23"/>
        </w:rPr>
        <w:t xml:space="preserve"> j</w:t>
      </w:r>
      <w:r>
        <w:rPr>
          <w:sz w:val="23"/>
          <w:szCs w:val="23"/>
        </w:rPr>
        <w:t>ā</w:t>
      </w:r>
      <w:r w:rsidR="003B77F7" w:rsidRPr="003B77F7">
        <w:rPr>
          <w:sz w:val="23"/>
          <w:szCs w:val="23"/>
        </w:rPr>
        <w:t>zi</w:t>
      </w:r>
      <w:r>
        <w:rPr>
          <w:sz w:val="23"/>
          <w:szCs w:val="23"/>
        </w:rPr>
        <w:t>ņo</w:t>
      </w:r>
      <w:r w:rsidR="003B77F7" w:rsidRPr="003B77F7">
        <w:rPr>
          <w:sz w:val="23"/>
          <w:szCs w:val="23"/>
        </w:rPr>
        <w:t xml:space="preserve"> otra</w:t>
      </w:r>
      <w:r>
        <w:rPr>
          <w:sz w:val="23"/>
          <w:szCs w:val="23"/>
        </w:rPr>
        <w:t>i Pusei</w:t>
      </w:r>
      <w:r w:rsidR="003B77F7" w:rsidRPr="003B77F7">
        <w:rPr>
          <w:sz w:val="23"/>
          <w:szCs w:val="23"/>
        </w:rPr>
        <w:t xml:space="preserve"> un j</w:t>
      </w:r>
      <w:r>
        <w:rPr>
          <w:sz w:val="23"/>
          <w:szCs w:val="23"/>
        </w:rPr>
        <w:t>ā</w:t>
      </w:r>
      <w:r w:rsidR="003B77F7" w:rsidRPr="003B77F7">
        <w:rPr>
          <w:sz w:val="23"/>
          <w:szCs w:val="23"/>
        </w:rPr>
        <w:t>nor</w:t>
      </w:r>
      <w:r>
        <w:rPr>
          <w:sz w:val="23"/>
          <w:szCs w:val="23"/>
        </w:rPr>
        <w:t>ā</w:t>
      </w:r>
      <w:r w:rsidR="003B77F7" w:rsidRPr="003B77F7">
        <w:rPr>
          <w:sz w:val="23"/>
          <w:szCs w:val="23"/>
        </w:rPr>
        <w:t>da, k</w:t>
      </w:r>
      <w:r>
        <w:rPr>
          <w:sz w:val="23"/>
          <w:szCs w:val="23"/>
        </w:rPr>
        <w:t>ā</w:t>
      </w:r>
      <w:r w:rsidR="003B77F7" w:rsidRPr="003B77F7">
        <w:rPr>
          <w:sz w:val="23"/>
          <w:szCs w:val="23"/>
        </w:rPr>
        <w:t>d</w:t>
      </w:r>
      <w:r>
        <w:rPr>
          <w:sz w:val="23"/>
          <w:szCs w:val="23"/>
        </w:rPr>
        <w:t>ā</w:t>
      </w:r>
      <w:r w:rsidR="003B77F7" w:rsidRPr="003B77F7">
        <w:rPr>
          <w:sz w:val="23"/>
          <w:szCs w:val="23"/>
        </w:rPr>
        <w:t xml:space="preserve"> termi</w:t>
      </w:r>
      <w:r>
        <w:rPr>
          <w:sz w:val="23"/>
          <w:szCs w:val="23"/>
        </w:rPr>
        <w:t>ņā</w:t>
      </w:r>
      <w:r w:rsidR="003B77F7" w:rsidRPr="003B77F7">
        <w:rPr>
          <w:sz w:val="23"/>
          <w:szCs w:val="23"/>
        </w:rPr>
        <w:t xml:space="preserve"> ir iesp</w:t>
      </w:r>
      <w:r>
        <w:rPr>
          <w:sz w:val="23"/>
          <w:szCs w:val="23"/>
        </w:rPr>
        <w:t>ē</w:t>
      </w:r>
      <w:r w:rsidR="003B77F7" w:rsidRPr="003B77F7">
        <w:rPr>
          <w:sz w:val="23"/>
          <w:szCs w:val="23"/>
        </w:rPr>
        <w:t xml:space="preserve">jama un paredzama </w:t>
      </w:r>
      <w:r>
        <w:rPr>
          <w:sz w:val="23"/>
          <w:szCs w:val="23"/>
        </w:rPr>
        <w:t>Lī</w:t>
      </w:r>
      <w:r w:rsidR="003B77F7" w:rsidRPr="003B77F7">
        <w:rPr>
          <w:sz w:val="23"/>
          <w:szCs w:val="23"/>
        </w:rPr>
        <w:t>gum</w:t>
      </w:r>
      <w:r>
        <w:rPr>
          <w:sz w:val="23"/>
          <w:szCs w:val="23"/>
        </w:rPr>
        <w:t>ā</w:t>
      </w:r>
      <w:r w:rsidR="003B77F7" w:rsidRPr="003B77F7">
        <w:rPr>
          <w:sz w:val="23"/>
          <w:szCs w:val="23"/>
        </w:rPr>
        <w:t xml:space="preserve"> paredz</w:t>
      </w:r>
      <w:r>
        <w:rPr>
          <w:sz w:val="23"/>
          <w:szCs w:val="23"/>
        </w:rPr>
        <w:t>ē</w:t>
      </w:r>
      <w:r w:rsidR="003B77F7" w:rsidRPr="003B77F7">
        <w:rPr>
          <w:sz w:val="23"/>
          <w:szCs w:val="23"/>
        </w:rPr>
        <w:t>to saist</w:t>
      </w:r>
      <w:r>
        <w:rPr>
          <w:sz w:val="23"/>
          <w:szCs w:val="23"/>
        </w:rPr>
        <w:t>ī</w:t>
      </w:r>
      <w:r w:rsidR="003B77F7" w:rsidRPr="003B77F7">
        <w:rPr>
          <w:sz w:val="23"/>
          <w:szCs w:val="23"/>
        </w:rPr>
        <w:t>bu izpilde.</w:t>
      </w:r>
    </w:p>
    <w:p w14:paraId="32AC48FF" w14:textId="77777777" w:rsidR="007B5FF3" w:rsidRPr="003B77F7" w:rsidRDefault="007B5FF3" w:rsidP="007B5FF3">
      <w:pPr>
        <w:ind w:left="444" w:right="9"/>
        <w:jc w:val="both"/>
        <w:rPr>
          <w:sz w:val="23"/>
          <w:szCs w:val="23"/>
        </w:rPr>
      </w:pPr>
    </w:p>
    <w:p w14:paraId="7B6EC6A9" w14:textId="295A5EEB" w:rsidR="003B77F7" w:rsidRPr="00443D5D" w:rsidRDefault="003B77F7" w:rsidP="007D2CA1">
      <w:pPr>
        <w:numPr>
          <w:ilvl w:val="0"/>
          <w:numId w:val="24"/>
        </w:numPr>
        <w:ind w:right="5" w:hanging="230"/>
        <w:jc w:val="center"/>
        <w:rPr>
          <w:b/>
          <w:bCs/>
          <w:sz w:val="23"/>
          <w:szCs w:val="23"/>
        </w:rPr>
      </w:pPr>
      <w:r w:rsidRPr="00443D5D">
        <w:rPr>
          <w:b/>
          <w:bCs/>
          <w:sz w:val="23"/>
          <w:szCs w:val="23"/>
        </w:rPr>
        <w:t>Mantas</w:t>
      </w:r>
      <w:r w:rsidR="00443D5D">
        <w:rPr>
          <w:b/>
          <w:bCs/>
          <w:sz w:val="23"/>
          <w:szCs w:val="23"/>
        </w:rPr>
        <w:t xml:space="preserve"> nodošanas – pieņemšanas</w:t>
      </w:r>
      <w:r w:rsidRPr="00443D5D">
        <w:rPr>
          <w:b/>
          <w:bCs/>
          <w:sz w:val="23"/>
          <w:szCs w:val="23"/>
        </w:rPr>
        <w:t xml:space="preserve"> k</w:t>
      </w:r>
      <w:r w:rsidR="00443D5D">
        <w:rPr>
          <w:b/>
          <w:bCs/>
          <w:sz w:val="23"/>
          <w:szCs w:val="23"/>
        </w:rPr>
        <w:t>ā</w:t>
      </w:r>
      <w:r w:rsidRPr="00443D5D">
        <w:rPr>
          <w:b/>
          <w:bCs/>
          <w:sz w:val="23"/>
          <w:szCs w:val="23"/>
        </w:rPr>
        <w:t>r</w:t>
      </w:r>
      <w:r w:rsidR="00443D5D">
        <w:rPr>
          <w:b/>
          <w:bCs/>
          <w:sz w:val="23"/>
          <w:szCs w:val="23"/>
        </w:rPr>
        <w:t>tī</w:t>
      </w:r>
      <w:r w:rsidRPr="00443D5D">
        <w:rPr>
          <w:b/>
          <w:bCs/>
          <w:sz w:val="23"/>
          <w:szCs w:val="23"/>
        </w:rPr>
        <w:t>ba</w:t>
      </w:r>
    </w:p>
    <w:p w14:paraId="63C82E57" w14:textId="12061F87" w:rsidR="003B77F7" w:rsidRPr="003B77F7" w:rsidRDefault="003B77F7" w:rsidP="007D2CA1">
      <w:pPr>
        <w:numPr>
          <w:ilvl w:val="1"/>
          <w:numId w:val="24"/>
        </w:numPr>
        <w:ind w:right="9" w:hanging="394"/>
        <w:jc w:val="both"/>
        <w:rPr>
          <w:sz w:val="23"/>
          <w:szCs w:val="23"/>
        </w:rPr>
      </w:pPr>
      <w:r w:rsidRPr="003B77F7">
        <w:rPr>
          <w:sz w:val="23"/>
          <w:szCs w:val="23"/>
        </w:rPr>
        <w:t>Mantas nod</w:t>
      </w:r>
      <w:r w:rsidR="00443D5D">
        <w:rPr>
          <w:sz w:val="23"/>
          <w:szCs w:val="23"/>
        </w:rPr>
        <w:t>oš</w:t>
      </w:r>
      <w:r w:rsidRPr="003B77F7">
        <w:rPr>
          <w:sz w:val="23"/>
          <w:szCs w:val="23"/>
        </w:rPr>
        <w:t>ana</w:t>
      </w:r>
      <w:r w:rsidR="00443D5D">
        <w:rPr>
          <w:sz w:val="23"/>
          <w:szCs w:val="23"/>
        </w:rPr>
        <w:t xml:space="preserve"> – pieņemšana</w:t>
      </w:r>
      <w:r w:rsidRPr="003B77F7">
        <w:rPr>
          <w:sz w:val="23"/>
          <w:szCs w:val="23"/>
        </w:rPr>
        <w:t xml:space="preserve"> notiek P</w:t>
      </w:r>
      <w:r w:rsidR="00443D5D">
        <w:rPr>
          <w:sz w:val="23"/>
          <w:szCs w:val="23"/>
        </w:rPr>
        <w:t>ā</w:t>
      </w:r>
      <w:r w:rsidRPr="003B77F7">
        <w:rPr>
          <w:sz w:val="23"/>
          <w:szCs w:val="23"/>
        </w:rPr>
        <w:t>rdev</w:t>
      </w:r>
      <w:r w:rsidR="00443D5D">
        <w:rPr>
          <w:sz w:val="23"/>
          <w:szCs w:val="23"/>
        </w:rPr>
        <w:t>ē</w:t>
      </w:r>
      <w:r w:rsidRPr="003B77F7">
        <w:rPr>
          <w:sz w:val="23"/>
          <w:szCs w:val="23"/>
        </w:rPr>
        <w:t>ja teritorij</w:t>
      </w:r>
      <w:r w:rsidR="00443D5D">
        <w:rPr>
          <w:sz w:val="23"/>
          <w:szCs w:val="23"/>
        </w:rPr>
        <w:t>ā Duntes ielā 22, Rīgā, a</w:t>
      </w:r>
      <w:r w:rsidRPr="003B77F7">
        <w:rPr>
          <w:sz w:val="23"/>
          <w:szCs w:val="23"/>
        </w:rPr>
        <w:t>r P</w:t>
      </w:r>
      <w:r w:rsidR="00443D5D">
        <w:rPr>
          <w:sz w:val="23"/>
          <w:szCs w:val="23"/>
        </w:rPr>
        <w:t>ā</w:t>
      </w:r>
      <w:r w:rsidRPr="003B77F7">
        <w:rPr>
          <w:sz w:val="23"/>
          <w:szCs w:val="23"/>
        </w:rPr>
        <w:t>rdev</w:t>
      </w:r>
      <w:r w:rsidR="00443D5D">
        <w:rPr>
          <w:sz w:val="23"/>
          <w:szCs w:val="23"/>
        </w:rPr>
        <w:t>ē</w:t>
      </w:r>
      <w:r w:rsidRPr="003B77F7">
        <w:rPr>
          <w:sz w:val="23"/>
          <w:szCs w:val="23"/>
        </w:rPr>
        <w:t xml:space="preserve">ja </w:t>
      </w:r>
      <w:r w:rsidR="00443D5D">
        <w:rPr>
          <w:sz w:val="23"/>
          <w:szCs w:val="23"/>
        </w:rPr>
        <w:t>sagatavoto Mantas nodošanas – pieņemšanas aktu</w:t>
      </w:r>
      <w:r w:rsidRPr="003B77F7">
        <w:rPr>
          <w:sz w:val="23"/>
          <w:szCs w:val="23"/>
        </w:rPr>
        <w:t>.</w:t>
      </w:r>
    </w:p>
    <w:p w14:paraId="11A6A908" w14:textId="535D22AE" w:rsidR="003B77F7" w:rsidRPr="003B77F7" w:rsidRDefault="003B77F7" w:rsidP="007D2CA1">
      <w:pPr>
        <w:numPr>
          <w:ilvl w:val="1"/>
          <w:numId w:val="24"/>
        </w:numPr>
        <w:ind w:right="9" w:hanging="394"/>
        <w:jc w:val="both"/>
        <w:rPr>
          <w:sz w:val="23"/>
          <w:szCs w:val="23"/>
        </w:rPr>
      </w:pPr>
      <w:r w:rsidRPr="003B77F7">
        <w:rPr>
          <w:sz w:val="23"/>
          <w:szCs w:val="23"/>
        </w:rPr>
        <w:t>P</w:t>
      </w:r>
      <w:r w:rsidR="00443D5D">
        <w:rPr>
          <w:sz w:val="23"/>
          <w:szCs w:val="23"/>
        </w:rPr>
        <w:t>ā</w:t>
      </w:r>
      <w:r w:rsidRPr="003B77F7">
        <w:rPr>
          <w:sz w:val="23"/>
          <w:szCs w:val="23"/>
        </w:rPr>
        <w:t>rdev</w:t>
      </w:r>
      <w:r w:rsidR="00443D5D">
        <w:rPr>
          <w:sz w:val="23"/>
          <w:szCs w:val="23"/>
        </w:rPr>
        <w:t>ē</w:t>
      </w:r>
      <w:r w:rsidRPr="003B77F7">
        <w:rPr>
          <w:sz w:val="23"/>
          <w:szCs w:val="23"/>
        </w:rPr>
        <w:t>js</w:t>
      </w:r>
      <w:r w:rsidR="00443D5D">
        <w:rPr>
          <w:sz w:val="23"/>
          <w:szCs w:val="23"/>
        </w:rPr>
        <w:t xml:space="preserve"> neparaksta Mantas nodošanas – pieņemšanas aktu, ja</w:t>
      </w:r>
      <w:r w:rsidRPr="003B77F7">
        <w:rPr>
          <w:sz w:val="23"/>
          <w:szCs w:val="23"/>
        </w:rPr>
        <w:t xml:space="preserve"> nav izpild</w:t>
      </w:r>
      <w:r w:rsidR="00443D5D">
        <w:rPr>
          <w:sz w:val="23"/>
          <w:szCs w:val="23"/>
        </w:rPr>
        <w:t>ī</w:t>
      </w:r>
      <w:r w:rsidRPr="003B77F7">
        <w:rPr>
          <w:sz w:val="23"/>
          <w:szCs w:val="23"/>
        </w:rPr>
        <w:t xml:space="preserve">tas visas </w:t>
      </w:r>
      <w:r w:rsidR="00443D5D">
        <w:rPr>
          <w:sz w:val="23"/>
          <w:szCs w:val="23"/>
        </w:rPr>
        <w:t>šajā</w:t>
      </w:r>
      <w:r w:rsidRPr="003B77F7">
        <w:rPr>
          <w:sz w:val="23"/>
          <w:szCs w:val="23"/>
        </w:rPr>
        <w:t xml:space="preserve"> </w:t>
      </w:r>
      <w:r w:rsidR="00443D5D">
        <w:rPr>
          <w:sz w:val="23"/>
          <w:szCs w:val="23"/>
        </w:rPr>
        <w:t>Lī</w:t>
      </w:r>
      <w:r w:rsidRPr="003B77F7">
        <w:rPr>
          <w:sz w:val="23"/>
          <w:szCs w:val="23"/>
        </w:rPr>
        <w:t>gum</w:t>
      </w:r>
      <w:r w:rsidR="00443D5D">
        <w:rPr>
          <w:sz w:val="23"/>
          <w:szCs w:val="23"/>
        </w:rPr>
        <w:t>ā</w:t>
      </w:r>
      <w:r w:rsidRPr="003B77F7">
        <w:rPr>
          <w:sz w:val="23"/>
          <w:szCs w:val="23"/>
        </w:rPr>
        <w:t xml:space="preserve"> noteikt</w:t>
      </w:r>
      <w:r w:rsidR="00443D5D">
        <w:rPr>
          <w:sz w:val="23"/>
          <w:szCs w:val="23"/>
        </w:rPr>
        <w:t>ā</w:t>
      </w:r>
      <w:r w:rsidRPr="003B77F7">
        <w:rPr>
          <w:sz w:val="23"/>
          <w:szCs w:val="23"/>
        </w:rPr>
        <w:t>s Pu</w:t>
      </w:r>
      <w:r w:rsidR="00443D5D">
        <w:rPr>
          <w:sz w:val="23"/>
          <w:szCs w:val="23"/>
        </w:rPr>
        <w:t>š</w:t>
      </w:r>
      <w:r w:rsidRPr="003B77F7">
        <w:rPr>
          <w:sz w:val="23"/>
          <w:szCs w:val="23"/>
        </w:rPr>
        <w:t>u saist</w:t>
      </w:r>
      <w:r w:rsidR="00443D5D">
        <w:rPr>
          <w:sz w:val="23"/>
          <w:szCs w:val="23"/>
        </w:rPr>
        <w:t>ī</w:t>
      </w:r>
      <w:r w:rsidRPr="003B77F7">
        <w:rPr>
          <w:sz w:val="23"/>
          <w:szCs w:val="23"/>
        </w:rPr>
        <w:t>bas.</w:t>
      </w:r>
    </w:p>
    <w:p w14:paraId="41AF6130" w14:textId="15BF4B72" w:rsidR="003B77F7" w:rsidRDefault="003B77F7" w:rsidP="007D2CA1">
      <w:pPr>
        <w:numPr>
          <w:ilvl w:val="1"/>
          <w:numId w:val="24"/>
        </w:numPr>
        <w:ind w:right="9" w:hanging="394"/>
        <w:jc w:val="both"/>
        <w:rPr>
          <w:sz w:val="23"/>
          <w:szCs w:val="23"/>
        </w:rPr>
      </w:pPr>
      <w:r w:rsidRPr="003B77F7">
        <w:rPr>
          <w:sz w:val="23"/>
          <w:szCs w:val="23"/>
        </w:rPr>
        <w:t>Ja k</w:t>
      </w:r>
      <w:r w:rsidR="00443D5D">
        <w:rPr>
          <w:sz w:val="23"/>
          <w:szCs w:val="23"/>
        </w:rPr>
        <w:t>ā</w:t>
      </w:r>
      <w:r w:rsidRPr="003B77F7">
        <w:rPr>
          <w:sz w:val="23"/>
          <w:szCs w:val="23"/>
        </w:rPr>
        <w:t>da no Pus</w:t>
      </w:r>
      <w:r w:rsidR="00443D5D">
        <w:rPr>
          <w:sz w:val="23"/>
          <w:szCs w:val="23"/>
        </w:rPr>
        <w:t>ē</w:t>
      </w:r>
      <w:r w:rsidRPr="003B77F7">
        <w:rPr>
          <w:sz w:val="23"/>
          <w:szCs w:val="23"/>
        </w:rPr>
        <w:t>m nav izpild</w:t>
      </w:r>
      <w:r w:rsidR="00443D5D">
        <w:rPr>
          <w:sz w:val="23"/>
          <w:szCs w:val="23"/>
        </w:rPr>
        <w:t>ī</w:t>
      </w:r>
      <w:r w:rsidRPr="003B77F7">
        <w:rPr>
          <w:sz w:val="23"/>
          <w:szCs w:val="23"/>
        </w:rPr>
        <w:t xml:space="preserve">jusi </w:t>
      </w:r>
      <w:r w:rsidR="00443D5D">
        <w:rPr>
          <w:sz w:val="23"/>
          <w:szCs w:val="23"/>
        </w:rPr>
        <w:t>Lī</w:t>
      </w:r>
      <w:r w:rsidRPr="003B77F7">
        <w:rPr>
          <w:sz w:val="23"/>
          <w:szCs w:val="23"/>
        </w:rPr>
        <w:t>gum</w:t>
      </w:r>
      <w:r w:rsidR="00443D5D">
        <w:rPr>
          <w:sz w:val="23"/>
          <w:szCs w:val="23"/>
        </w:rPr>
        <w:t>ā</w:t>
      </w:r>
      <w:r w:rsidRPr="003B77F7">
        <w:rPr>
          <w:sz w:val="23"/>
          <w:szCs w:val="23"/>
        </w:rPr>
        <w:t xml:space="preserve"> noteikt</w:t>
      </w:r>
      <w:r w:rsidR="00443D5D">
        <w:rPr>
          <w:sz w:val="23"/>
          <w:szCs w:val="23"/>
        </w:rPr>
        <w:t>ā</w:t>
      </w:r>
      <w:r w:rsidRPr="003B77F7">
        <w:rPr>
          <w:sz w:val="23"/>
          <w:szCs w:val="23"/>
        </w:rPr>
        <w:t>s saist</w:t>
      </w:r>
      <w:r w:rsidR="00443D5D">
        <w:rPr>
          <w:sz w:val="23"/>
          <w:szCs w:val="23"/>
        </w:rPr>
        <w:t>ī</w:t>
      </w:r>
      <w:r w:rsidRPr="003B77F7">
        <w:rPr>
          <w:sz w:val="23"/>
          <w:szCs w:val="23"/>
        </w:rPr>
        <w:t>bas, tai j</w:t>
      </w:r>
      <w:r w:rsidR="00443D5D">
        <w:rPr>
          <w:sz w:val="23"/>
          <w:szCs w:val="23"/>
        </w:rPr>
        <w:t>ā</w:t>
      </w:r>
      <w:r w:rsidRPr="003B77F7">
        <w:rPr>
          <w:sz w:val="23"/>
          <w:szCs w:val="23"/>
        </w:rPr>
        <w:t>atl</w:t>
      </w:r>
      <w:r w:rsidR="00443D5D">
        <w:rPr>
          <w:sz w:val="23"/>
          <w:szCs w:val="23"/>
        </w:rPr>
        <w:t>ī</w:t>
      </w:r>
      <w:r w:rsidRPr="003B77F7">
        <w:rPr>
          <w:sz w:val="23"/>
          <w:szCs w:val="23"/>
        </w:rPr>
        <w:t>dzina otrai pusei ar saist</w:t>
      </w:r>
      <w:r w:rsidR="00443D5D">
        <w:rPr>
          <w:sz w:val="23"/>
          <w:szCs w:val="23"/>
        </w:rPr>
        <w:t>ī</w:t>
      </w:r>
      <w:r w:rsidRPr="003B77F7">
        <w:rPr>
          <w:sz w:val="23"/>
          <w:szCs w:val="23"/>
        </w:rPr>
        <w:t>bu neizpildi rad</w:t>
      </w:r>
      <w:r w:rsidR="00443D5D">
        <w:rPr>
          <w:sz w:val="23"/>
          <w:szCs w:val="23"/>
        </w:rPr>
        <w:t>ī</w:t>
      </w:r>
      <w:r w:rsidRPr="003B77F7">
        <w:rPr>
          <w:sz w:val="23"/>
          <w:szCs w:val="23"/>
        </w:rPr>
        <w:t>tie</w:t>
      </w:r>
      <w:r w:rsidR="00443D5D">
        <w:rPr>
          <w:sz w:val="23"/>
          <w:szCs w:val="23"/>
        </w:rPr>
        <w:t xml:space="preserve"> tiešie</w:t>
      </w:r>
      <w:r w:rsidRPr="003B77F7">
        <w:rPr>
          <w:sz w:val="23"/>
          <w:szCs w:val="23"/>
        </w:rPr>
        <w:t xml:space="preserve"> zaud</w:t>
      </w:r>
      <w:r w:rsidR="00443D5D">
        <w:rPr>
          <w:sz w:val="23"/>
          <w:szCs w:val="23"/>
        </w:rPr>
        <w:t>ē</w:t>
      </w:r>
      <w:r w:rsidRPr="003B77F7">
        <w:rPr>
          <w:sz w:val="23"/>
          <w:szCs w:val="23"/>
        </w:rPr>
        <w:t>jumi.</w:t>
      </w:r>
    </w:p>
    <w:p w14:paraId="4033F7A0" w14:textId="77777777" w:rsidR="007B5FF3" w:rsidRPr="003B77F7" w:rsidRDefault="007B5FF3" w:rsidP="007B5FF3">
      <w:pPr>
        <w:ind w:left="444" w:right="9"/>
        <w:jc w:val="both"/>
        <w:rPr>
          <w:sz w:val="23"/>
          <w:szCs w:val="23"/>
        </w:rPr>
      </w:pPr>
    </w:p>
    <w:p w14:paraId="00303AA5" w14:textId="00AAD883" w:rsidR="003B77F7" w:rsidRDefault="0096101E" w:rsidP="007D2CA1">
      <w:pPr>
        <w:numPr>
          <w:ilvl w:val="0"/>
          <w:numId w:val="24"/>
        </w:numPr>
        <w:ind w:right="5" w:hanging="230"/>
        <w:jc w:val="center"/>
        <w:rPr>
          <w:b/>
          <w:bCs/>
          <w:sz w:val="23"/>
          <w:szCs w:val="23"/>
        </w:rPr>
      </w:pPr>
      <w:r>
        <w:rPr>
          <w:b/>
          <w:bCs/>
          <w:sz w:val="23"/>
          <w:szCs w:val="23"/>
        </w:rPr>
        <w:t>Citi</w:t>
      </w:r>
      <w:r w:rsidR="003B77F7" w:rsidRPr="0096101E">
        <w:rPr>
          <w:b/>
          <w:bCs/>
          <w:sz w:val="23"/>
          <w:szCs w:val="23"/>
        </w:rPr>
        <w:t xml:space="preserve"> noteikumi</w:t>
      </w:r>
    </w:p>
    <w:p w14:paraId="244BDC38" w14:textId="77777777" w:rsidR="00C61DDB" w:rsidRPr="00C61DDB" w:rsidRDefault="00C61DDB" w:rsidP="007D2CA1">
      <w:pPr>
        <w:pStyle w:val="Sarakstarindkopa"/>
        <w:numPr>
          <w:ilvl w:val="1"/>
          <w:numId w:val="24"/>
        </w:numPr>
        <w:ind w:right="5" w:hanging="444"/>
        <w:contextualSpacing w:val="0"/>
        <w:rPr>
          <w:sz w:val="23"/>
          <w:szCs w:val="23"/>
        </w:rPr>
      </w:pPr>
      <w:r w:rsidRPr="00C61DDB">
        <w:rPr>
          <w:sz w:val="23"/>
          <w:szCs w:val="23"/>
        </w:rPr>
        <w:t xml:space="preserve">Puses var grozīt un papildināt Līgumu, par to savstarpēji vienojoties. Šādi grozījumi un     papildinājumi ir jānoformē </w:t>
      </w:r>
      <w:proofErr w:type="spellStart"/>
      <w:r w:rsidRPr="00C61DDB">
        <w:rPr>
          <w:sz w:val="23"/>
          <w:szCs w:val="23"/>
        </w:rPr>
        <w:t>rakstveidā</w:t>
      </w:r>
      <w:proofErr w:type="spellEnd"/>
      <w:r w:rsidRPr="00C61DDB">
        <w:rPr>
          <w:sz w:val="23"/>
          <w:szCs w:val="23"/>
        </w:rPr>
        <w:t xml:space="preserve">, jāparaksta abām Pusēm un ir neatņemama Līguma sastāvdaļa. Pušu saziņa sakarā ar šī Līguma izpildi notiek </w:t>
      </w:r>
      <w:proofErr w:type="spellStart"/>
      <w:r w:rsidRPr="00C61DDB">
        <w:rPr>
          <w:sz w:val="23"/>
          <w:szCs w:val="23"/>
        </w:rPr>
        <w:t>rakstveidā</w:t>
      </w:r>
      <w:proofErr w:type="spellEnd"/>
      <w:r w:rsidRPr="00C61DDB">
        <w:rPr>
          <w:sz w:val="23"/>
          <w:szCs w:val="23"/>
        </w:rPr>
        <w:t>.</w:t>
      </w:r>
    </w:p>
    <w:p w14:paraId="0D4C1B6D" w14:textId="77777777" w:rsidR="00C61DDB" w:rsidRPr="00C61DDB" w:rsidRDefault="00C61DDB" w:rsidP="007D2CA1">
      <w:pPr>
        <w:pStyle w:val="Sarakstarindkopa"/>
        <w:numPr>
          <w:ilvl w:val="1"/>
          <w:numId w:val="24"/>
        </w:numPr>
        <w:ind w:right="5" w:hanging="444"/>
        <w:contextualSpacing w:val="0"/>
        <w:rPr>
          <w:sz w:val="23"/>
          <w:szCs w:val="23"/>
        </w:rPr>
      </w:pPr>
      <w:r w:rsidRPr="00C61DDB">
        <w:rPr>
          <w:sz w:val="23"/>
          <w:szCs w:val="23"/>
        </w:rPr>
        <w:t>Par jautājumiem, kuri nav atrunāti šajā Līgumā, Puses vadās saskaņā ar Latvijas Republikas normatīvajiem aktiem.</w:t>
      </w:r>
    </w:p>
    <w:p w14:paraId="3BC4D839" w14:textId="1AE6CA10" w:rsidR="00C61DDB" w:rsidRPr="00C61DDB" w:rsidRDefault="00C61DDB" w:rsidP="007D2CA1">
      <w:pPr>
        <w:pStyle w:val="Sarakstarindkopa"/>
        <w:numPr>
          <w:ilvl w:val="1"/>
          <w:numId w:val="24"/>
        </w:numPr>
        <w:ind w:right="5" w:hanging="444"/>
        <w:contextualSpacing w:val="0"/>
        <w:rPr>
          <w:sz w:val="23"/>
          <w:szCs w:val="23"/>
        </w:rPr>
      </w:pPr>
      <w:r w:rsidRPr="00C61DDB">
        <w:rPr>
          <w:sz w:val="23"/>
          <w:szCs w:val="23"/>
        </w:rPr>
        <w:t xml:space="preserve">Ar šī Līguma spēkā stāšanos, spēku zaudē visi iepriekš starp Pusēm noslēgtie Līgumi par šajā Līguma priekšmetā iekļauto </w:t>
      </w:r>
      <w:r w:rsidR="00521BAE">
        <w:rPr>
          <w:sz w:val="23"/>
          <w:szCs w:val="23"/>
        </w:rPr>
        <w:t>Līguma priekšmetu</w:t>
      </w:r>
      <w:r w:rsidRPr="00C61DDB">
        <w:rPr>
          <w:sz w:val="23"/>
          <w:szCs w:val="23"/>
        </w:rPr>
        <w:t>.</w:t>
      </w:r>
    </w:p>
    <w:p w14:paraId="09A7E252" w14:textId="77777777" w:rsidR="00C61DDB" w:rsidRPr="00C61DDB" w:rsidRDefault="00C61DDB" w:rsidP="007D2CA1">
      <w:pPr>
        <w:pStyle w:val="Sarakstarindkopa"/>
        <w:numPr>
          <w:ilvl w:val="1"/>
          <w:numId w:val="24"/>
        </w:numPr>
        <w:ind w:right="5" w:hanging="444"/>
        <w:contextualSpacing w:val="0"/>
        <w:rPr>
          <w:sz w:val="23"/>
          <w:szCs w:val="23"/>
        </w:rPr>
      </w:pPr>
      <w:r w:rsidRPr="00C61DDB">
        <w:rPr>
          <w:sz w:val="23"/>
          <w:szCs w:val="23"/>
        </w:rPr>
        <w:t>Visus strīdus un domstarpības, kas Pusēm rodas saistībā ar Līguma izpildi, Puses risina savstarpēju pārrunu ceļā. Ja strīdu vai domstarpības savstarpēju pārrunu ceļā Puses nevar atrisināt, strīdu vai domstarpības Puses risina Latvijas Republikas tiesā saskaņā ar Latvijas Republikā spēkā esošajiem normatīvajiem aktiem.</w:t>
      </w:r>
    </w:p>
    <w:p w14:paraId="08A20E94" w14:textId="77777777" w:rsidR="00C61DDB" w:rsidRPr="00C61DDB" w:rsidRDefault="00C61DDB" w:rsidP="007D2CA1">
      <w:pPr>
        <w:pStyle w:val="Sarakstarindkopa"/>
        <w:numPr>
          <w:ilvl w:val="1"/>
          <w:numId w:val="24"/>
        </w:numPr>
        <w:ind w:right="5" w:hanging="444"/>
        <w:contextualSpacing w:val="0"/>
        <w:rPr>
          <w:sz w:val="23"/>
          <w:szCs w:val="23"/>
        </w:rPr>
      </w:pPr>
      <w:r w:rsidRPr="00C61DDB">
        <w:rPr>
          <w:sz w:val="23"/>
          <w:szCs w:val="23"/>
        </w:rPr>
        <w:t>Ja Līguma darbības laikā notiek Pušu reorganizācija vai likvidācija, tā tiesības un pienākumus realizē tiesību un saistību pārņēmējs.</w:t>
      </w:r>
    </w:p>
    <w:p w14:paraId="4C15EC60" w14:textId="77777777" w:rsidR="00C61DDB" w:rsidRPr="00C61DDB" w:rsidRDefault="00C61DDB" w:rsidP="007D2CA1">
      <w:pPr>
        <w:pStyle w:val="Sarakstarindkopa"/>
        <w:numPr>
          <w:ilvl w:val="1"/>
          <w:numId w:val="24"/>
        </w:numPr>
        <w:ind w:right="5" w:hanging="444"/>
        <w:contextualSpacing w:val="0"/>
        <w:rPr>
          <w:sz w:val="23"/>
          <w:szCs w:val="23"/>
        </w:rPr>
      </w:pPr>
      <w:r w:rsidRPr="00C61DDB">
        <w:rPr>
          <w:sz w:val="23"/>
          <w:szCs w:val="23"/>
        </w:rPr>
        <w:t>Pušu kontaktpersonas saistībā ar Līguma izpildi:</w:t>
      </w:r>
    </w:p>
    <w:p w14:paraId="264D0F30" w14:textId="228D4F29" w:rsidR="00521BAE" w:rsidRDefault="00C61DDB" w:rsidP="007D2CA1">
      <w:pPr>
        <w:pStyle w:val="Sarakstarindkopa"/>
        <w:numPr>
          <w:ilvl w:val="2"/>
          <w:numId w:val="25"/>
        </w:numPr>
        <w:ind w:left="993" w:right="5" w:hanging="567"/>
        <w:contextualSpacing w:val="0"/>
        <w:rPr>
          <w:sz w:val="23"/>
          <w:szCs w:val="23"/>
        </w:rPr>
      </w:pPr>
      <w:r w:rsidRPr="00521BAE">
        <w:rPr>
          <w:sz w:val="23"/>
          <w:szCs w:val="23"/>
        </w:rPr>
        <w:t xml:space="preserve">No </w:t>
      </w:r>
      <w:r w:rsidR="00521BAE" w:rsidRPr="00521BAE">
        <w:rPr>
          <w:sz w:val="23"/>
          <w:szCs w:val="23"/>
        </w:rPr>
        <w:t>Pārdevēja</w:t>
      </w:r>
      <w:r w:rsidRPr="00521BAE">
        <w:rPr>
          <w:sz w:val="23"/>
          <w:szCs w:val="23"/>
        </w:rPr>
        <w:t xml:space="preserve"> puses: </w:t>
      </w:r>
      <w:proofErr w:type="spellStart"/>
      <w:r w:rsidRPr="00521BAE">
        <w:rPr>
          <w:sz w:val="23"/>
          <w:szCs w:val="23"/>
        </w:rPr>
        <w:t>Energo</w:t>
      </w:r>
      <w:proofErr w:type="spellEnd"/>
      <w:r w:rsidRPr="00521BAE">
        <w:rPr>
          <w:sz w:val="23"/>
          <w:szCs w:val="23"/>
        </w:rPr>
        <w:t xml:space="preserve"> un saimniecības nodaļas vadītājs Dainis Kalniņš, tālr. +371 29215262, e-pasts: </w:t>
      </w:r>
      <w:hyperlink r:id="rId16" w:history="1">
        <w:r w:rsidR="00521BAE" w:rsidRPr="003231B7">
          <w:rPr>
            <w:rStyle w:val="Hipersaite"/>
            <w:sz w:val="23"/>
            <w:szCs w:val="23"/>
          </w:rPr>
          <w:t>Dainis.Kalnins@tos.lv</w:t>
        </w:r>
      </w:hyperlink>
      <w:r w:rsidRPr="00521BAE">
        <w:rPr>
          <w:sz w:val="23"/>
          <w:szCs w:val="23"/>
        </w:rPr>
        <w:t>;</w:t>
      </w:r>
    </w:p>
    <w:p w14:paraId="01FC7869" w14:textId="4F485E0E" w:rsidR="00C61DDB" w:rsidRPr="00521BAE" w:rsidRDefault="00C61DDB" w:rsidP="007D2CA1">
      <w:pPr>
        <w:pStyle w:val="Sarakstarindkopa"/>
        <w:numPr>
          <w:ilvl w:val="2"/>
          <w:numId w:val="25"/>
        </w:numPr>
        <w:ind w:left="993" w:right="5" w:hanging="567"/>
        <w:contextualSpacing w:val="0"/>
        <w:rPr>
          <w:sz w:val="23"/>
          <w:szCs w:val="23"/>
        </w:rPr>
      </w:pPr>
      <w:r w:rsidRPr="00521BAE">
        <w:rPr>
          <w:sz w:val="23"/>
          <w:szCs w:val="23"/>
        </w:rPr>
        <w:t xml:space="preserve">No </w:t>
      </w:r>
      <w:r w:rsidR="00521BAE" w:rsidRPr="00521BAE">
        <w:rPr>
          <w:sz w:val="23"/>
          <w:szCs w:val="23"/>
        </w:rPr>
        <w:t>Pircēja</w:t>
      </w:r>
      <w:r w:rsidRPr="00521BAE">
        <w:rPr>
          <w:sz w:val="23"/>
          <w:szCs w:val="23"/>
        </w:rPr>
        <w:t xml:space="preserve"> puses: ________________ _______________,  tālr. +371 _____________, e-pasts – ________________.  </w:t>
      </w:r>
    </w:p>
    <w:p w14:paraId="2A632C30" w14:textId="77777777" w:rsidR="00C61DDB" w:rsidRPr="00C61DDB" w:rsidRDefault="00C61DDB" w:rsidP="007D2CA1">
      <w:pPr>
        <w:pStyle w:val="Sarakstarindkopa"/>
        <w:numPr>
          <w:ilvl w:val="1"/>
          <w:numId w:val="24"/>
        </w:numPr>
        <w:ind w:right="5" w:hanging="444"/>
        <w:contextualSpacing w:val="0"/>
        <w:rPr>
          <w:sz w:val="23"/>
          <w:szCs w:val="23"/>
        </w:rPr>
      </w:pPr>
      <w:r w:rsidRPr="00C61DDB">
        <w:rPr>
          <w:sz w:val="23"/>
          <w:szCs w:val="23"/>
        </w:rPr>
        <w:t>Juridiskā statusa, juridiskās adreses, kontaktpersonu vai bankas rekvizītu maiņas gadījumā, Puses pienākums ir 7 (septiņu) darba dienu laikā paziņot par to otrai Pusei.</w:t>
      </w:r>
    </w:p>
    <w:p w14:paraId="7C948266" w14:textId="566CD32D" w:rsidR="00C61DDB" w:rsidRPr="00C61DDB" w:rsidRDefault="00C61DDB" w:rsidP="007D2CA1">
      <w:pPr>
        <w:pStyle w:val="Sarakstarindkopa"/>
        <w:numPr>
          <w:ilvl w:val="1"/>
          <w:numId w:val="24"/>
        </w:numPr>
        <w:ind w:right="5" w:hanging="444"/>
        <w:contextualSpacing w:val="0"/>
        <w:rPr>
          <w:b/>
          <w:bCs/>
          <w:sz w:val="23"/>
          <w:szCs w:val="23"/>
        </w:rPr>
      </w:pPr>
      <w:r w:rsidRPr="00C61DDB">
        <w:rPr>
          <w:sz w:val="23"/>
          <w:szCs w:val="23"/>
        </w:rPr>
        <w:t>Līgums sagatavots latviešu valodā, noformēts un parakstīts elektroniskā dokumenta veidā. Katra Puse glabā Līguma eksemplāru elektroniskā dokumenta formā</w:t>
      </w:r>
      <w:r w:rsidR="007D2CA1">
        <w:rPr>
          <w:sz w:val="23"/>
          <w:szCs w:val="23"/>
        </w:rPr>
        <w:t>.</w:t>
      </w:r>
    </w:p>
    <w:p w14:paraId="6663909A" w14:textId="77777777" w:rsidR="000D2F63" w:rsidRPr="003B77F7" w:rsidRDefault="000D2F63" w:rsidP="007D2CA1">
      <w:pPr>
        <w:pBdr>
          <w:top w:val="nil"/>
          <w:left w:val="nil"/>
          <w:bottom w:val="nil"/>
          <w:right w:val="nil"/>
          <w:between w:val="nil"/>
          <w:bar w:val="nil"/>
        </w:pBdr>
        <w:jc w:val="both"/>
        <w:rPr>
          <w:sz w:val="23"/>
          <w:szCs w:val="23"/>
        </w:rPr>
      </w:pPr>
    </w:p>
    <w:p w14:paraId="14AF4608" w14:textId="77777777" w:rsidR="000D2F63" w:rsidRPr="003B77F7" w:rsidRDefault="000D2F63" w:rsidP="007D2CA1">
      <w:pPr>
        <w:ind w:left="450"/>
        <w:jc w:val="center"/>
        <w:rPr>
          <w:b/>
          <w:sz w:val="23"/>
          <w:szCs w:val="23"/>
        </w:rPr>
      </w:pPr>
      <w:r w:rsidRPr="003B77F7">
        <w:rPr>
          <w:b/>
          <w:sz w:val="23"/>
          <w:szCs w:val="23"/>
        </w:rPr>
        <w:t>Pušu paraksti un rekvizīti</w:t>
      </w:r>
    </w:p>
    <w:p w14:paraId="231E4B78" w14:textId="77777777" w:rsidR="000D2F63" w:rsidRPr="003B77F7" w:rsidRDefault="000D2F63" w:rsidP="007D2CA1">
      <w:pPr>
        <w:ind w:left="450"/>
        <w:jc w:val="both"/>
        <w:rPr>
          <w:b/>
          <w:sz w:val="23"/>
          <w:szCs w:val="23"/>
        </w:rPr>
      </w:pPr>
    </w:p>
    <w:tbl>
      <w:tblPr>
        <w:tblW w:w="9356" w:type="dxa"/>
        <w:tblLayout w:type="fixed"/>
        <w:tblCellMar>
          <w:left w:w="10" w:type="dxa"/>
          <w:right w:w="10" w:type="dxa"/>
        </w:tblCellMar>
        <w:tblLook w:val="0000" w:firstRow="0" w:lastRow="0" w:firstColumn="0" w:lastColumn="0" w:noHBand="0" w:noVBand="0"/>
      </w:tblPr>
      <w:tblGrid>
        <w:gridCol w:w="4678"/>
        <w:gridCol w:w="4678"/>
      </w:tblGrid>
      <w:tr w:rsidR="003B77F7" w:rsidRPr="003B77F7" w14:paraId="04E347D1" w14:textId="77777777" w:rsidTr="002B1990">
        <w:trPr>
          <w:trHeight w:val="811"/>
        </w:trPr>
        <w:tc>
          <w:tcPr>
            <w:tcW w:w="4678" w:type="dxa"/>
            <w:shd w:val="clear" w:color="auto" w:fill="auto"/>
            <w:tcMar>
              <w:top w:w="0" w:type="dxa"/>
              <w:left w:w="108" w:type="dxa"/>
              <w:bottom w:w="0" w:type="dxa"/>
              <w:right w:w="108" w:type="dxa"/>
            </w:tcMar>
          </w:tcPr>
          <w:p w14:paraId="5C41F4A9" w14:textId="6003840F" w:rsidR="000D2F63" w:rsidRPr="003B77F7" w:rsidRDefault="00B31DE9" w:rsidP="007D2CA1">
            <w:pPr>
              <w:tabs>
                <w:tab w:val="left" w:pos="567"/>
              </w:tabs>
              <w:jc w:val="both"/>
              <w:rPr>
                <w:b/>
                <w:sz w:val="23"/>
                <w:szCs w:val="23"/>
              </w:rPr>
            </w:pPr>
            <w:r w:rsidRPr="003B77F7">
              <w:rPr>
                <w:b/>
                <w:sz w:val="23"/>
                <w:szCs w:val="23"/>
              </w:rPr>
              <w:t>PĀRDEVĒJS</w:t>
            </w:r>
            <w:r w:rsidR="000D2F63" w:rsidRPr="003B77F7">
              <w:rPr>
                <w:b/>
                <w:sz w:val="23"/>
                <w:szCs w:val="23"/>
              </w:rPr>
              <w:t>:</w:t>
            </w:r>
          </w:p>
          <w:p w14:paraId="6953EED4" w14:textId="77777777" w:rsidR="000D2F63" w:rsidRPr="003B77F7" w:rsidRDefault="000D2F63" w:rsidP="007D2CA1">
            <w:pPr>
              <w:jc w:val="both"/>
              <w:rPr>
                <w:sz w:val="23"/>
                <w:szCs w:val="23"/>
              </w:rPr>
            </w:pPr>
            <w:r w:rsidRPr="003B77F7">
              <w:rPr>
                <w:sz w:val="23"/>
                <w:szCs w:val="23"/>
              </w:rPr>
              <w:t xml:space="preserve">Valsts sabiedrība ar ierobežotu atbildību </w:t>
            </w:r>
          </w:p>
          <w:p w14:paraId="53FE2962" w14:textId="77777777" w:rsidR="000D2F63" w:rsidRPr="003B77F7" w:rsidRDefault="000D2F63" w:rsidP="007D2CA1">
            <w:pPr>
              <w:tabs>
                <w:tab w:val="left" w:pos="567"/>
              </w:tabs>
              <w:jc w:val="both"/>
              <w:rPr>
                <w:sz w:val="23"/>
                <w:szCs w:val="23"/>
              </w:rPr>
            </w:pPr>
            <w:r w:rsidRPr="003B77F7">
              <w:rPr>
                <w:sz w:val="23"/>
                <w:szCs w:val="23"/>
              </w:rPr>
              <w:t>“Traumatoloģijas un ortopēdijas slimnīca”</w:t>
            </w:r>
          </w:p>
          <w:p w14:paraId="588683CB" w14:textId="77777777" w:rsidR="000D2F63" w:rsidRPr="003B77F7" w:rsidRDefault="000D2F63" w:rsidP="007D2CA1">
            <w:pPr>
              <w:tabs>
                <w:tab w:val="left" w:pos="567"/>
              </w:tabs>
              <w:jc w:val="both"/>
              <w:rPr>
                <w:sz w:val="23"/>
                <w:szCs w:val="23"/>
              </w:rPr>
            </w:pPr>
            <w:proofErr w:type="spellStart"/>
            <w:r w:rsidRPr="003B77F7">
              <w:rPr>
                <w:sz w:val="23"/>
                <w:szCs w:val="23"/>
              </w:rPr>
              <w:t>Reģ</w:t>
            </w:r>
            <w:proofErr w:type="spellEnd"/>
            <w:r w:rsidRPr="003B77F7">
              <w:rPr>
                <w:sz w:val="23"/>
                <w:szCs w:val="23"/>
              </w:rPr>
              <w:t>. Nr. 40003410729</w:t>
            </w:r>
          </w:p>
          <w:p w14:paraId="3B7AF1DE" w14:textId="77777777" w:rsidR="000D2F63" w:rsidRPr="003B77F7" w:rsidRDefault="000D2F63" w:rsidP="007D2CA1">
            <w:pPr>
              <w:tabs>
                <w:tab w:val="left" w:pos="567"/>
              </w:tabs>
              <w:jc w:val="both"/>
              <w:rPr>
                <w:sz w:val="23"/>
                <w:szCs w:val="23"/>
              </w:rPr>
            </w:pPr>
            <w:r w:rsidRPr="003B77F7">
              <w:rPr>
                <w:sz w:val="23"/>
                <w:szCs w:val="23"/>
              </w:rPr>
              <w:t>Duntes iela 22, Rīga, LV-1005</w:t>
            </w:r>
          </w:p>
          <w:p w14:paraId="769D936F" w14:textId="77777777" w:rsidR="000D2F63" w:rsidRPr="003B77F7" w:rsidRDefault="000D2F63" w:rsidP="007D2CA1">
            <w:pPr>
              <w:tabs>
                <w:tab w:val="left" w:pos="567"/>
              </w:tabs>
              <w:jc w:val="both"/>
              <w:rPr>
                <w:i/>
                <w:sz w:val="23"/>
                <w:szCs w:val="23"/>
              </w:rPr>
            </w:pPr>
            <w:r w:rsidRPr="003B77F7">
              <w:rPr>
                <w:i/>
                <w:sz w:val="23"/>
                <w:szCs w:val="23"/>
              </w:rPr>
              <w:t>Banka: AS „Swedbank”</w:t>
            </w:r>
          </w:p>
          <w:p w14:paraId="162DF599" w14:textId="77777777" w:rsidR="000D2F63" w:rsidRPr="003B77F7" w:rsidRDefault="000D2F63" w:rsidP="007D2CA1">
            <w:pPr>
              <w:tabs>
                <w:tab w:val="left" w:pos="567"/>
              </w:tabs>
              <w:jc w:val="both"/>
              <w:rPr>
                <w:i/>
                <w:sz w:val="23"/>
                <w:szCs w:val="23"/>
              </w:rPr>
            </w:pPr>
            <w:r w:rsidRPr="003B77F7">
              <w:rPr>
                <w:i/>
                <w:sz w:val="23"/>
                <w:szCs w:val="23"/>
              </w:rPr>
              <w:t>Konta Nr.: LV92HABA0551009437916</w:t>
            </w:r>
          </w:p>
          <w:p w14:paraId="7C33B430" w14:textId="77777777" w:rsidR="000D2F63" w:rsidRPr="003B77F7" w:rsidRDefault="000D2F63" w:rsidP="007D2CA1">
            <w:pPr>
              <w:tabs>
                <w:tab w:val="left" w:pos="567"/>
              </w:tabs>
              <w:jc w:val="both"/>
              <w:rPr>
                <w:i/>
                <w:sz w:val="23"/>
                <w:szCs w:val="23"/>
              </w:rPr>
            </w:pPr>
            <w:r w:rsidRPr="003B77F7">
              <w:rPr>
                <w:i/>
                <w:sz w:val="23"/>
                <w:szCs w:val="23"/>
              </w:rPr>
              <w:t>Kods: HABALV22</w:t>
            </w:r>
          </w:p>
          <w:p w14:paraId="66948BD2" w14:textId="77777777" w:rsidR="000D2F63" w:rsidRPr="003B77F7" w:rsidRDefault="000D2F63" w:rsidP="007D2CA1">
            <w:pPr>
              <w:tabs>
                <w:tab w:val="left" w:pos="567"/>
              </w:tabs>
              <w:jc w:val="both"/>
              <w:rPr>
                <w:i/>
                <w:sz w:val="23"/>
                <w:szCs w:val="23"/>
              </w:rPr>
            </w:pPr>
            <w:r w:rsidRPr="003B77F7">
              <w:rPr>
                <w:i/>
                <w:sz w:val="23"/>
                <w:szCs w:val="23"/>
              </w:rPr>
              <w:t>Tālrunis +371 67399300,</w:t>
            </w:r>
          </w:p>
          <w:p w14:paraId="6BC4F730" w14:textId="77777777" w:rsidR="000D2F63" w:rsidRPr="003B77F7" w:rsidRDefault="000D2F63" w:rsidP="007D2CA1">
            <w:pPr>
              <w:tabs>
                <w:tab w:val="left" w:pos="567"/>
              </w:tabs>
              <w:jc w:val="both"/>
              <w:rPr>
                <w:sz w:val="23"/>
                <w:szCs w:val="23"/>
              </w:rPr>
            </w:pPr>
            <w:r w:rsidRPr="003B77F7">
              <w:rPr>
                <w:i/>
                <w:sz w:val="23"/>
                <w:szCs w:val="23"/>
              </w:rPr>
              <w:t xml:space="preserve">e-pasts: </w:t>
            </w:r>
            <w:hyperlink r:id="rId17" w:history="1">
              <w:r w:rsidRPr="003B77F7">
                <w:rPr>
                  <w:rStyle w:val="Hipersaite"/>
                  <w:color w:val="auto"/>
                  <w:sz w:val="23"/>
                  <w:szCs w:val="23"/>
                </w:rPr>
                <w:t>tos@tos.lv</w:t>
              </w:r>
            </w:hyperlink>
            <w:r w:rsidRPr="003B77F7">
              <w:rPr>
                <w:sz w:val="23"/>
                <w:szCs w:val="23"/>
              </w:rPr>
              <w:t xml:space="preserve"> </w:t>
            </w:r>
          </w:p>
          <w:p w14:paraId="7E4BEEF6" w14:textId="77777777" w:rsidR="000D2F63" w:rsidRPr="003B77F7" w:rsidRDefault="000D2F63" w:rsidP="007D2CA1">
            <w:pPr>
              <w:tabs>
                <w:tab w:val="left" w:pos="567"/>
              </w:tabs>
              <w:jc w:val="both"/>
              <w:rPr>
                <w:i/>
                <w:sz w:val="23"/>
                <w:szCs w:val="23"/>
              </w:rPr>
            </w:pPr>
            <w:r w:rsidRPr="003B77F7">
              <w:rPr>
                <w:i/>
                <w:sz w:val="23"/>
                <w:szCs w:val="23"/>
              </w:rPr>
              <w:t xml:space="preserve">e-pasts rēķiniem: </w:t>
            </w:r>
            <w:hyperlink r:id="rId18" w:history="1">
              <w:r w:rsidRPr="003B77F7">
                <w:rPr>
                  <w:rStyle w:val="Hipersaite"/>
                  <w:color w:val="auto"/>
                  <w:sz w:val="23"/>
                  <w:szCs w:val="23"/>
                </w:rPr>
                <w:t>rekini@tos.lv</w:t>
              </w:r>
            </w:hyperlink>
          </w:p>
          <w:p w14:paraId="421B3D64" w14:textId="77777777" w:rsidR="000D2F63" w:rsidRPr="003B77F7" w:rsidRDefault="000D2F63" w:rsidP="007D2CA1">
            <w:pPr>
              <w:tabs>
                <w:tab w:val="left" w:pos="567"/>
              </w:tabs>
              <w:jc w:val="both"/>
              <w:rPr>
                <w:sz w:val="23"/>
                <w:szCs w:val="23"/>
              </w:rPr>
            </w:pPr>
            <w:r w:rsidRPr="003B77F7">
              <w:rPr>
                <w:sz w:val="23"/>
                <w:szCs w:val="23"/>
              </w:rPr>
              <w:t xml:space="preserve"> </w:t>
            </w:r>
          </w:p>
        </w:tc>
        <w:tc>
          <w:tcPr>
            <w:tcW w:w="4678" w:type="dxa"/>
            <w:shd w:val="clear" w:color="auto" w:fill="auto"/>
            <w:tcMar>
              <w:top w:w="0" w:type="dxa"/>
              <w:left w:w="108" w:type="dxa"/>
              <w:bottom w:w="0" w:type="dxa"/>
              <w:right w:w="108" w:type="dxa"/>
            </w:tcMar>
          </w:tcPr>
          <w:p w14:paraId="2A0F0011" w14:textId="787E8D12" w:rsidR="000D2F63" w:rsidRPr="003B77F7" w:rsidRDefault="00B31DE9" w:rsidP="007D2CA1">
            <w:pPr>
              <w:jc w:val="both"/>
              <w:rPr>
                <w:b/>
                <w:sz w:val="23"/>
                <w:szCs w:val="23"/>
              </w:rPr>
            </w:pPr>
            <w:r w:rsidRPr="003B77F7">
              <w:rPr>
                <w:b/>
                <w:sz w:val="23"/>
                <w:szCs w:val="23"/>
              </w:rPr>
              <w:t>PIRCĒJS</w:t>
            </w:r>
            <w:r w:rsidR="000D2F63" w:rsidRPr="003B77F7">
              <w:rPr>
                <w:b/>
                <w:sz w:val="23"/>
                <w:szCs w:val="23"/>
              </w:rPr>
              <w:t>:</w:t>
            </w:r>
          </w:p>
          <w:p w14:paraId="32898BBB" w14:textId="77777777" w:rsidR="00AB2C96" w:rsidRPr="003B77F7" w:rsidRDefault="00AB2C96" w:rsidP="007D2CA1">
            <w:pPr>
              <w:pStyle w:val="Bezatstarpm"/>
              <w:jc w:val="both"/>
              <w:rPr>
                <w:i/>
                <w:iCs/>
                <w:sz w:val="23"/>
                <w:szCs w:val="23"/>
              </w:rPr>
            </w:pPr>
          </w:p>
          <w:p w14:paraId="7536EC14" w14:textId="77777777" w:rsidR="00AB2C96" w:rsidRPr="003B77F7" w:rsidRDefault="00AB2C96" w:rsidP="007D2CA1">
            <w:pPr>
              <w:pStyle w:val="Bezatstarpm"/>
              <w:jc w:val="both"/>
              <w:rPr>
                <w:i/>
                <w:iCs/>
                <w:sz w:val="23"/>
                <w:szCs w:val="23"/>
              </w:rPr>
            </w:pPr>
          </w:p>
          <w:p w14:paraId="51A7063B" w14:textId="61C24751" w:rsidR="000D2F63" w:rsidRPr="003B77F7" w:rsidRDefault="000D2F63" w:rsidP="007D2CA1">
            <w:pPr>
              <w:pStyle w:val="Bezatstarpm"/>
              <w:jc w:val="both"/>
              <w:rPr>
                <w:i/>
                <w:iCs/>
                <w:sz w:val="23"/>
                <w:szCs w:val="23"/>
              </w:rPr>
            </w:pPr>
            <w:r w:rsidRPr="003B77F7">
              <w:rPr>
                <w:i/>
                <w:iCs/>
                <w:sz w:val="23"/>
                <w:szCs w:val="23"/>
              </w:rPr>
              <w:t xml:space="preserve">Banka: </w:t>
            </w:r>
          </w:p>
          <w:p w14:paraId="0FA6E6B2" w14:textId="3500F20F" w:rsidR="000D2F63" w:rsidRPr="003B77F7" w:rsidRDefault="000D2F63" w:rsidP="007D2CA1">
            <w:pPr>
              <w:pStyle w:val="Bezatstarpm"/>
              <w:jc w:val="both"/>
              <w:rPr>
                <w:i/>
                <w:iCs/>
                <w:sz w:val="23"/>
                <w:szCs w:val="23"/>
              </w:rPr>
            </w:pPr>
            <w:r w:rsidRPr="003B77F7">
              <w:rPr>
                <w:i/>
                <w:iCs/>
                <w:sz w:val="23"/>
                <w:szCs w:val="23"/>
              </w:rPr>
              <w:t>Kods: </w:t>
            </w:r>
          </w:p>
          <w:p w14:paraId="10ECE54D" w14:textId="0052F282" w:rsidR="000D2F63" w:rsidRPr="003B77F7" w:rsidRDefault="000D2F63" w:rsidP="007D2CA1">
            <w:pPr>
              <w:pStyle w:val="Bezatstarpm"/>
              <w:jc w:val="both"/>
              <w:rPr>
                <w:i/>
                <w:iCs/>
                <w:sz w:val="23"/>
                <w:szCs w:val="23"/>
              </w:rPr>
            </w:pPr>
            <w:r w:rsidRPr="003B77F7">
              <w:rPr>
                <w:i/>
                <w:iCs/>
                <w:sz w:val="23"/>
                <w:szCs w:val="23"/>
              </w:rPr>
              <w:t xml:space="preserve">Konts </w:t>
            </w:r>
          </w:p>
          <w:p w14:paraId="6B257C02" w14:textId="092E1C87" w:rsidR="000D2F63" w:rsidRPr="003B77F7" w:rsidRDefault="000D2F63" w:rsidP="007D2CA1">
            <w:pPr>
              <w:pStyle w:val="Bezatstarpm"/>
              <w:jc w:val="both"/>
              <w:rPr>
                <w:i/>
                <w:iCs/>
                <w:sz w:val="23"/>
                <w:szCs w:val="23"/>
              </w:rPr>
            </w:pPr>
            <w:r w:rsidRPr="003B77F7">
              <w:rPr>
                <w:i/>
                <w:iCs/>
                <w:sz w:val="23"/>
                <w:szCs w:val="23"/>
              </w:rPr>
              <w:t xml:space="preserve">Banka: </w:t>
            </w:r>
          </w:p>
          <w:p w14:paraId="18134C0B" w14:textId="49091C78" w:rsidR="000D2F63" w:rsidRPr="003B77F7" w:rsidRDefault="000D2F63" w:rsidP="007D2CA1">
            <w:pPr>
              <w:pStyle w:val="Bezatstarpm"/>
              <w:jc w:val="both"/>
              <w:rPr>
                <w:i/>
                <w:iCs/>
                <w:sz w:val="23"/>
                <w:szCs w:val="23"/>
              </w:rPr>
            </w:pPr>
            <w:r w:rsidRPr="003B77F7">
              <w:rPr>
                <w:i/>
                <w:iCs/>
                <w:sz w:val="23"/>
                <w:szCs w:val="23"/>
              </w:rPr>
              <w:t xml:space="preserve">Kods: </w:t>
            </w:r>
          </w:p>
          <w:p w14:paraId="37590A74" w14:textId="7D95FD00" w:rsidR="000D2F63" w:rsidRPr="003B77F7" w:rsidRDefault="000D2F63" w:rsidP="007D2CA1">
            <w:pPr>
              <w:pStyle w:val="Bezatstarpm"/>
              <w:jc w:val="both"/>
              <w:rPr>
                <w:i/>
                <w:iCs/>
                <w:sz w:val="23"/>
                <w:szCs w:val="23"/>
              </w:rPr>
            </w:pPr>
            <w:r w:rsidRPr="003B77F7">
              <w:rPr>
                <w:i/>
                <w:iCs/>
                <w:sz w:val="23"/>
                <w:szCs w:val="23"/>
              </w:rPr>
              <w:t xml:space="preserve">Konts </w:t>
            </w:r>
          </w:p>
          <w:p w14:paraId="6DF2D06A" w14:textId="6FD52B03" w:rsidR="000D2F63" w:rsidRPr="003B77F7" w:rsidRDefault="000D2F63" w:rsidP="007D2CA1">
            <w:pPr>
              <w:pStyle w:val="Bezatstarpm"/>
              <w:jc w:val="both"/>
              <w:rPr>
                <w:i/>
                <w:iCs/>
                <w:sz w:val="23"/>
                <w:szCs w:val="23"/>
              </w:rPr>
            </w:pPr>
            <w:r w:rsidRPr="003B77F7">
              <w:rPr>
                <w:i/>
                <w:iCs/>
                <w:sz w:val="23"/>
                <w:szCs w:val="23"/>
              </w:rPr>
              <w:t>Tālrunis</w:t>
            </w:r>
            <w:r w:rsidR="00AB2C96" w:rsidRPr="003B77F7">
              <w:rPr>
                <w:i/>
                <w:iCs/>
                <w:sz w:val="23"/>
                <w:szCs w:val="23"/>
              </w:rPr>
              <w:t xml:space="preserve"> ___________</w:t>
            </w:r>
            <w:r w:rsidRPr="003B77F7">
              <w:rPr>
                <w:i/>
                <w:iCs/>
                <w:sz w:val="23"/>
                <w:szCs w:val="23"/>
              </w:rPr>
              <w:t xml:space="preserve">, e-pasts: </w:t>
            </w:r>
          </w:p>
          <w:p w14:paraId="17326F44" w14:textId="77777777" w:rsidR="000D2F63" w:rsidRPr="003B77F7" w:rsidRDefault="000D2F63" w:rsidP="007D2CA1">
            <w:pPr>
              <w:tabs>
                <w:tab w:val="left" w:pos="567"/>
              </w:tabs>
              <w:jc w:val="both"/>
              <w:rPr>
                <w:sz w:val="23"/>
                <w:szCs w:val="23"/>
              </w:rPr>
            </w:pPr>
          </w:p>
        </w:tc>
      </w:tr>
    </w:tbl>
    <w:p w14:paraId="2B2F5430" w14:textId="77777777" w:rsidR="00182D1A" w:rsidRPr="003B77F7" w:rsidRDefault="00182D1A" w:rsidP="007D2CA1">
      <w:pPr>
        <w:tabs>
          <w:tab w:val="left" w:pos="6750"/>
        </w:tabs>
        <w:jc w:val="center"/>
        <w:rPr>
          <w:i/>
          <w:iCs/>
          <w:sz w:val="23"/>
          <w:szCs w:val="23"/>
        </w:rPr>
      </w:pPr>
      <w:r w:rsidRPr="003B77F7">
        <w:rPr>
          <w:i/>
          <w:iCs/>
          <w:sz w:val="23"/>
          <w:szCs w:val="23"/>
        </w:rPr>
        <w:t>*Dokuments ir parakstīts elektroniski ar drošu elektronisko parakstu un satur laika zīmogu</w:t>
      </w:r>
    </w:p>
    <w:p w14:paraId="6A178DC1" w14:textId="77777777" w:rsidR="00AA66C9" w:rsidRPr="003B77F7" w:rsidRDefault="00AA66C9" w:rsidP="007D2CA1">
      <w:pPr>
        <w:jc w:val="both"/>
        <w:rPr>
          <w:b/>
          <w:bCs/>
          <w:iCs/>
          <w:sz w:val="23"/>
          <w:szCs w:val="23"/>
        </w:rPr>
      </w:pPr>
    </w:p>
    <w:sectPr w:rsidR="00AA66C9" w:rsidRPr="003B77F7" w:rsidSect="00B31DE9">
      <w:footerReference w:type="default" r:id="rId19"/>
      <w:footnotePr>
        <w:pos w:val="beneathText"/>
      </w:footnotePr>
      <w:type w:val="continuous"/>
      <w:pgSz w:w="11905" w:h="16837"/>
      <w:pgMar w:top="1021" w:right="1134" w:bottom="102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D062" w14:textId="77777777" w:rsidR="000B296D" w:rsidRDefault="000B296D" w:rsidP="00AE5297">
      <w:r>
        <w:separator/>
      </w:r>
    </w:p>
  </w:endnote>
  <w:endnote w:type="continuationSeparator" w:id="0">
    <w:p w14:paraId="3F6667B7" w14:textId="77777777" w:rsidR="000B296D" w:rsidRDefault="000B296D" w:rsidP="00AE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066658"/>
      <w:docPartObj>
        <w:docPartGallery w:val="Page Numbers (Bottom of Page)"/>
        <w:docPartUnique/>
      </w:docPartObj>
    </w:sdtPr>
    <w:sdtEndPr>
      <w:rPr>
        <w:sz w:val="16"/>
        <w:szCs w:val="16"/>
      </w:rPr>
    </w:sdtEndPr>
    <w:sdtContent>
      <w:p w14:paraId="09DAF410" w14:textId="3C36C337" w:rsidR="005D0FDD" w:rsidRPr="007D2CA1" w:rsidRDefault="005D0FDD" w:rsidP="00280401">
        <w:pPr>
          <w:pStyle w:val="Kjene"/>
          <w:jc w:val="center"/>
          <w:rPr>
            <w:sz w:val="16"/>
            <w:szCs w:val="16"/>
          </w:rPr>
        </w:pPr>
        <w:r w:rsidRPr="007D2CA1">
          <w:rPr>
            <w:sz w:val="16"/>
            <w:szCs w:val="16"/>
          </w:rPr>
          <w:fldChar w:fldCharType="begin"/>
        </w:r>
        <w:r w:rsidRPr="007D2CA1">
          <w:rPr>
            <w:sz w:val="16"/>
            <w:szCs w:val="16"/>
          </w:rPr>
          <w:instrText>PAGE   \* MERGEFORMAT</w:instrText>
        </w:r>
        <w:r w:rsidRPr="007D2CA1">
          <w:rPr>
            <w:sz w:val="16"/>
            <w:szCs w:val="16"/>
          </w:rPr>
          <w:fldChar w:fldCharType="separate"/>
        </w:r>
        <w:r w:rsidRPr="007D2CA1">
          <w:rPr>
            <w:sz w:val="16"/>
            <w:szCs w:val="16"/>
          </w:rPr>
          <w:t>2</w:t>
        </w:r>
        <w:r w:rsidRPr="007D2CA1">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BC8CB" w14:textId="77777777" w:rsidR="000B296D" w:rsidRDefault="000B296D" w:rsidP="00AE5297">
      <w:r>
        <w:separator/>
      </w:r>
    </w:p>
  </w:footnote>
  <w:footnote w:type="continuationSeparator" w:id="0">
    <w:p w14:paraId="3C631037" w14:textId="77777777" w:rsidR="000B296D" w:rsidRDefault="000B296D" w:rsidP="00AE5297">
      <w:r>
        <w:continuationSeparator/>
      </w:r>
    </w:p>
  </w:footnote>
  <w:footnote w:id="1">
    <w:p w14:paraId="6A71B285" w14:textId="47CE22FD" w:rsidR="00AE5297" w:rsidRPr="002E484E" w:rsidRDefault="00AE5297" w:rsidP="00AE5297">
      <w:pPr>
        <w:pStyle w:val="Vresteksts"/>
      </w:pPr>
      <w:r>
        <w:rPr>
          <w:rStyle w:val="Vresatsauce"/>
        </w:rPr>
        <w:footnoteRef/>
      </w:r>
      <w:r>
        <w:t xml:space="preserve"> Ne zemāka kā nosacītā </w:t>
      </w:r>
      <w:r w:rsidR="004D3251">
        <w:t>pirkuma cena</w:t>
      </w:r>
      <w:r>
        <w:t xml:space="preserve"> </w:t>
      </w:r>
      <w:r w:rsidR="004D3251">
        <w:t>_____</w:t>
      </w:r>
      <w:r w:rsidRPr="00FD55CC">
        <w:t xml:space="preserve"> </w:t>
      </w:r>
      <w:r w:rsidR="00E800E2" w:rsidRPr="00E800E2">
        <w:t>EUR</w:t>
      </w:r>
      <w:r>
        <w:t xml:space="preserve"> bez PVN. </w:t>
      </w:r>
    </w:p>
  </w:footnote>
  <w:footnote w:id="2">
    <w:p w14:paraId="640D92F1" w14:textId="090D396A" w:rsidR="00DB4192" w:rsidRDefault="00AE5297" w:rsidP="00AE5297">
      <w:pPr>
        <w:pStyle w:val="Vresteksts"/>
      </w:pPr>
      <w:r>
        <w:rPr>
          <w:rStyle w:val="Vresatsauce"/>
        </w:rPr>
        <w:footnoteRef/>
      </w:r>
      <w:r>
        <w:t xml:space="preserve"> Jāpievieno, ja piedāvājumu paraksta pretendenta pilnvarota persona; ja piedāvājumu paraksta fiziskās personas pilnvarota persona, pilnvarai ir jābūt notariāli apliecinātai.</w:t>
      </w:r>
    </w:p>
    <w:p w14:paraId="5B603C12" w14:textId="15ED70F5" w:rsidR="00DB4192" w:rsidRDefault="00DB4192" w:rsidP="00AE5297">
      <w:pPr>
        <w:pStyle w:val="Vresteksts"/>
      </w:pPr>
    </w:p>
    <w:p w14:paraId="5113287E" w14:textId="77777777" w:rsidR="00DB4192" w:rsidRDefault="00DB4192" w:rsidP="00AE5297">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4074F"/>
    <w:multiLevelType w:val="multilevel"/>
    <w:tmpl w:val="439AF012"/>
    <w:lvl w:ilvl="0">
      <w:start w:val="2"/>
      <w:numFmt w:val="decimal"/>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FB79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D5494D"/>
    <w:multiLevelType w:val="multilevel"/>
    <w:tmpl w:val="1AB033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737B84"/>
    <w:multiLevelType w:val="multilevel"/>
    <w:tmpl w:val="18B2BAD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2C22E0"/>
    <w:multiLevelType w:val="hybridMultilevel"/>
    <w:tmpl w:val="D96A655C"/>
    <w:lvl w:ilvl="0" w:tplc="F0767464">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E060C3"/>
    <w:multiLevelType w:val="multilevel"/>
    <w:tmpl w:val="A65E04B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435252"/>
    <w:multiLevelType w:val="multilevel"/>
    <w:tmpl w:val="9C143330"/>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202F61"/>
    <w:multiLevelType w:val="multilevel"/>
    <w:tmpl w:val="D5024AA4"/>
    <w:lvl w:ilvl="0">
      <w:start w:val="1"/>
      <w:numFmt w:val="decimal"/>
      <w:lvlText w:val="%1."/>
      <w:lvlJc w:val="left"/>
      <w:pPr>
        <w:ind w:left="2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E7504C"/>
    <w:multiLevelType w:val="multilevel"/>
    <w:tmpl w:val="D6482BD0"/>
    <w:styleLink w:val="ImportedStyle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2"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69" w:hanging="10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069" w:hanging="10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29" w:hanging="1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29" w:hanging="1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789" w:hanging="1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4415122"/>
    <w:multiLevelType w:val="multilevel"/>
    <w:tmpl w:val="7ED88FA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37697FAB"/>
    <w:multiLevelType w:val="multilevel"/>
    <w:tmpl w:val="140419A0"/>
    <w:lvl w:ilvl="0">
      <w:start w:val="3"/>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5688" w:hanging="108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12" w15:restartNumberingAfterBreak="0">
    <w:nsid w:val="45D253C2"/>
    <w:multiLevelType w:val="hybridMultilevel"/>
    <w:tmpl w:val="01B6F608"/>
    <w:lvl w:ilvl="0" w:tplc="908E2B36">
      <w:start w:val="1"/>
      <w:numFmt w:val="bullet"/>
      <w:lvlText w:val="-"/>
      <w:lvlJc w:val="left"/>
      <w:pPr>
        <w:ind w:left="1211" w:hanging="360"/>
      </w:pPr>
      <w:rPr>
        <w:rFonts w:ascii="Times New Roman" w:eastAsia="Arial Unicode MS"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3" w15:restartNumberingAfterBreak="0">
    <w:nsid w:val="478F0214"/>
    <w:multiLevelType w:val="multilevel"/>
    <w:tmpl w:val="B07C0598"/>
    <w:lvl w:ilvl="0">
      <w:start w:val="2"/>
      <w:numFmt w:val="decimal"/>
      <w:lvlText w:val="%1."/>
      <w:lvlJc w:val="left"/>
      <w:pPr>
        <w:ind w:left="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E44C31"/>
    <w:multiLevelType w:val="multilevel"/>
    <w:tmpl w:val="FF946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EF6FC0"/>
    <w:multiLevelType w:val="multilevel"/>
    <w:tmpl w:val="BA223B8C"/>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4F7A86"/>
    <w:multiLevelType w:val="hybridMultilevel"/>
    <w:tmpl w:val="5D38C8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5B5699"/>
    <w:multiLevelType w:val="multilevel"/>
    <w:tmpl w:val="CC8C8AE8"/>
    <w:lvl w:ilvl="0">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9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1221FC"/>
    <w:multiLevelType w:val="multilevel"/>
    <w:tmpl w:val="FF4C99AC"/>
    <w:lvl w:ilvl="0">
      <w:start w:val="1"/>
      <w:numFmt w:val="decimal"/>
      <w:lvlText w:val="%1."/>
      <w:lvlJc w:val="left"/>
      <w:pPr>
        <w:ind w:left="660" w:hanging="660"/>
      </w:pPr>
      <w:rPr>
        <w:rFonts w:hint="default"/>
      </w:rPr>
    </w:lvl>
    <w:lvl w:ilvl="1">
      <w:start w:val="12"/>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689909EB"/>
    <w:multiLevelType w:val="multilevel"/>
    <w:tmpl w:val="1F183876"/>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BE205CA"/>
    <w:multiLevelType w:val="multilevel"/>
    <w:tmpl w:val="160AD33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FBA136E"/>
    <w:multiLevelType w:val="multilevel"/>
    <w:tmpl w:val="D6482BD0"/>
    <w:numStyleLink w:val="ImportedStyle1"/>
  </w:abstractNum>
  <w:abstractNum w:abstractNumId="23" w15:restartNumberingAfterBreak="0">
    <w:nsid w:val="73012C6C"/>
    <w:multiLevelType w:val="multilevel"/>
    <w:tmpl w:val="BCA22D3A"/>
    <w:lvl w:ilvl="0">
      <w:start w:val="1"/>
      <w:numFmt w:val="decimal"/>
      <w:lvlText w:val="%1."/>
      <w:lvlJc w:val="left"/>
      <w:pPr>
        <w:ind w:left="555" w:hanging="555"/>
      </w:pPr>
      <w:rPr>
        <w:rFonts w:hint="default"/>
      </w:rPr>
    </w:lvl>
    <w:lvl w:ilvl="1">
      <w:start w:val="13"/>
      <w:numFmt w:val="decimal"/>
      <w:lvlText w:val="%1.%2."/>
      <w:lvlJc w:val="left"/>
      <w:pPr>
        <w:ind w:left="768" w:hanging="55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4" w15:restartNumberingAfterBreak="0">
    <w:nsid w:val="7DA86571"/>
    <w:multiLevelType w:val="multilevel"/>
    <w:tmpl w:val="56D4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123286">
    <w:abstractNumId w:val="21"/>
  </w:num>
  <w:num w:numId="2" w16cid:durableId="1391928825">
    <w:abstractNumId w:val="12"/>
  </w:num>
  <w:num w:numId="3" w16cid:durableId="381178912">
    <w:abstractNumId w:val="0"/>
  </w:num>
  <w:num w:numId="4" w16cid:durableId="87585438">
    <w:abstractNumId w:val="4"/>
  </w:num>
  <w:num w:numId="5" w16cid:durableId="1977028571">
    <w:abstractNumId w:val="7"/>
  </w:num>
  <w:num w:numId="6" w16cid:durableId="1584148956">
    <w:abstractNumId w:val="5"/>
  </w:num>
  <w:num w:numId="7" w16cid:durableId="409810920">
    <w:abstractNumId w:val="14"/>
  </w:num>
  <w:num w:numId="8" w16cid:durableId="675886347">
    <w:abstractNumId w:val="3"/>
  </w:num>
  <w:num w:numId="9" w16cid:durableId="325941133">
    <w:abstractNumId w:val="24"/>
  </w:num>
  <w:num w:numId="10" w16cid:durableId="625815407">
    <w:abstractNumId w:val="15"/>
  </w:num>
  <w:num w:numId="11" w16cid:durableId="314534925">
    <w:abstractNumId w:val="10"/>
  </w:num>
  <w:num w:numId="12" w16cid:durableId="371342482">
    <w:abstractNumId w:val="2"/>
  </w:num>
  <w:num w:numId="13" w16cid:durableId="575743875">
    <w:abstractNumId w:val="9"/>
  </w:num>
  <w:num w:numId="14" w16cid:durableId="401879785">
    <w:abstractNumId w:val="22"/>
  </w:num>
  <w:num w:numId="15" w16cid:durableId="22172288">
    <w:abstractNumId w:val="17"/>
  </w:num>
  <w:num w:numId="16" w16cid:durableId="291055547">
    <w:abstractNumId w:val="8"/>
  </w:num>
  <w:num w:numId="17" w16cid:durableId="1474326405">
    <w:abstractNumId w:val="18"/>
  </w:num>
  <w:num w:numId="18" w16cid:durableId="1576234859">
    <w:abstractNumId w:val="13"/>
  </w:num>
  <w:num w:numId="19" w16cid:durableId="1769228252">
    <w:abstractNumId w:val="6"/>
  </w:num>
  <w:num w:numId="20" w16cid:durableId="2085100688">
    <w:abstractNumId w:val="20"/>
  </w:num>
  <w:num w:numId="21" w16cid:durableId="881939274">
    <w:abstractNumId w:val="23"/>
  </w:num>
  <w:num w:numId="22" w16cid:durableId="1051686771">
    <w:abstractNumId w:val="11"/>
  </w:num>
  <w:num w:numId="23" w16cid:durableId="78253966">
    <w:abstractNumId w:val="19"/>
  </w:num>
  <w:num w:numId="24" w16cid:durableId="1780252043">
    <w:abstractNumId w:val="1"/>
  </w:num>
  <w:num w:numId="25" w16cid:durableId="1759714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0D"/>
    <w:rsid w:val="00002B5E"/>
    <w:rsid w:val="00005E66"/>
    <w:rsid w:val="00007D64"/>
    <w:rsid w:val="000147E2"/>
    <w:rsid w:val="00015820"/>
    <w:rsid w:val="00016602"/>
    <w:rsid w:val="00016DD4"/>
    <w:rsid w:val="000239EE"/>
    <w:rsid w:val="0003256D"/>
    <w:rsid w:val="00042B1B"/>
    <w:rsid w:val="00045EAF"/>
    <w:rsid w:val="000601BB"/>
    <w:rsid w:val="000603A2"/>
    <w:rsid w:val="00063C17"/>
    <w:rsid w:val="00063E24"/>
    <w:rsid w:val="00065B2C"/>
    <w:rsid w:val="00065F1E"/>
    <w:rsid w:val="0007232F"/>
    <w:rsid w:val="000852EA"/>
    <w:rsid w:val="0008607D"/>
    <w:rsid w:val="00086391"/>
    <w:rsid w:val="00090AF3"/>
    <w:rsid w:val="000A2D58"/>
    <w:rsid w:val="000B296D"/>
    <w:rsid w:val="000B3166"/>
    <w:rsid w:val="000C6EBC"/>
    <w:rsid w:val="000D2F63"/>
    <w:rsid w:val="000D6620"/>
    <w:rsid w:val="001118EA"/>
    <w:rsid w:val="001150F3"/>
    <w:rsid w:val="00122DEB"/>
    <w:rsid w:val="00131A32"/>
    <w:rsid w:val="00132C28"/>
    <w:rsid w:val="001447F6"/>
    <w:rsid w:val="00146789"/>
    <w:rsid w:val="00156214"/>
    <w:rsid w:val="0016377C"/>
    <w:rsid w:val="00163EC6"/>
    <w:rsid w:val="001646F8"/>
    <w:rsid w:val="00164BDA"/>
    <w:rsid w:val="00167099"/>
    <w:rsid w:val="001733FC"/>
    <w:rsid w:val="00173873"/>
    <w:rsid w:val="00180FA3"/>
    <w:rsid w:val="00181C3F"/>
    <w:rsid w:val="00182D1A"/>
    <w:rsid w:val="001862D4"/>
    <w:rsid w:val="001968D1"/>
    <w:rsid w:val="001A6091"/>
    <w:rsid w:val="001B7F01"/>
    <w:rsid w:val="001C6F7F"/>
    <w:rsid w:val="001C7386"/>
    <w:rsid w:val="001D78AA"/>
    <w:rsid w:val="001D7B5A"/>
    <w:rsid w:val="001E435B"/>
    <w:rsid w:val="001F71A7"/>
    <w:rsid w:val="002064E2"/>
    <w:rsid w:val="002201C7"/>
    <w:rsid w:val="00222BF4"/>
    <w:rsid w:val="00223F25"/>
    <w:rsid w:val="00236071"/>
    <w:rsid w:val="00244F4F"/>
    <w:rsid w:val="002459F7"/>
    <w:rsid w:val="00265631"/>
    <w:rsid w:val="00266916"/>
    <w:rsid w:val="00266937"/>
    <w:rsid w:val="00280401"/>
    <w:rsid w:val="002956D8"/>
    <w:rsid w:val="002C6312"/>
    <w:rsid w:val="002D2A89"/>
    <w:rsid w:val="002E31DD"/>
    <w:rsid w:val="002E794D"/>
    <w:rsid w:val="002F12DE"/>
    <w:rsid w:val="00302926"/>
    <w:rsid w:val="00323756"/>
    <w:rsid w:val="00356872"/>
    <w:rsid w:val="00362444"/>
    <w:rsid w:val="003624E8"/>
    <w:rsid w:val="00370892"/>
    <w:rsid w:val="00375D7B"/>
    <w:rsid w:val="0038242B"/>
    <w:rsid w:val="00385130"/>
    <w:rsid w:val="00385C8A"/>
    <w:rsid w:val="00387F4A"/>
    <w:rsid w:val="003A4461"/>
    <w:rsid w:val="003A7779"/>
    <w:rsid w:val="003B1482"/>
    <w:rsid w:val="003B77F7"/>
    <w:rsid w:val="003D712E"/>
    <w:rsid w:val="003D7EF4"/>
    <w:rsid w:val="003E6000"/>
    <w:rsid w:val="003F2F0B"/>
    <w:rsid w:val="003F7A2A"/>
    <w:rsid w:val="003F7C41"/>
    <w:rsid w:val="00406C8C"/>
    <w:rsid w:val="00410E55"/>
    <w:rsid w:val="00412414"/>
    <w:rsid w:val="0041644C"/>
    <w:rsid w:val="00423AD9"/>
    <w:rsid w:val="0042772C"/>
    <w:rsid w:val="00437749"/>
    <w:rsid w:val="00443D5D"/>
    <w:rsid w:val="0045092A"/>
    <w:rsid w:val="004627C9"/>
    <w:rsid w:val="0046723F"/>
    <w:rsid w:val="00470229"/>
    <w:rsid w:val="0047477E"/>
    <w:rsid w:val="00476218"/>
    <w:rsid w:val="0049284B"/>
    <w:rsid w:val="004B563C"/>
    <w:rsid w:val="004B61F1"/>
    <w:rsid w:val="004B6973"/>
    <w:rsid w:val="004C1EA4"/>
    <w:rsid w:val="004D3251"/>
    <w:rsid w:val="004D5FA3"/>
    <w:rsid w:val="004D6EC1"/>
    <w:rsid w:val="004E05A4"/>
    <w:rsid w:val="004E35D3"/>
    <w:rsid w:val="004F3581"/>
    <w:rsid w:val="005008C0"/>
    <w:rsid w:val="00500ECB"/>
    <w:rsid w:val="00510C46"/>
    <w:rsid w:val="00512FBE"/>
    <w:rsid w:val="00515A9A"/>
    <w:rsid w:val="0051683B"/>
    <w:rsid w:val="00516B41"/>
    <w:rsid w:val="00521BAE"/>
    <w:rsid w:val="00534995"/>
    <w:rsid w:val="00547BBD"/>
    <w:rsid w:val="00560A26"/>
    <w:rsid w:val="00574065"/>
    <w:rsid w:val="00574EE8"/>
    <w:rsid w:val="00581B01"/>
    <w:rsid w:val="0058790B"/>
    <w:rsid w:val="00593D58"/>
    <w:rsid w:val="00595B57"/>
    <w:rsid w:val="005A0227"/>
    <w:rsid w:val="005A0C27"/>
    <w:rsid w:val="005A1C40"/>
    <w:rsid w:val="005A2304"/>
    <w:rsid w:val="005A3BD9"/>
    <w:rsid w:val="005A4157"/>
    <w:rsid w:val="005B0BE9"/>
    <w:rsid w:val="005D0FDD"/>
    <w:rsid w:val="005D5ADE"/>
    <w:rsid w:val="005D7A00"/>
    <w:rsid w:val="005E210A"/>
    <w:rsid w:val="005F027B"/>
    <w:rsid w:val="00601DD8"/>
    <w:rsid w:val="0060525E"/>
    <w:rsid w:val="00617208"/>
    <w:rsid w:val="0062562D"/>
    <w:rsid w:val="00640A03"/>
    <w:rsid w:val="00641182"/>
    <w:rsid w:val="0064674B"/>
    <w:rsid w:val="00675593"/>
    <w:rsid w:val="006760C7"/>
    <w:rsid w:val="006B14F6"/>
    <w:rsid w:val="006B16CF"/>
    <w:rsid w:val="006C6FA8"/>
    <w:rsid w:val="006D59BA"/>
    <w:rsid w:val="006E395A"/>
    <w:rsid w:val="006E48EF"/>
    <w:rsid w:val="006F1342"/>
    <w:rsid w:val="006F68AD"/>
    <w:rsid w:val="006F717D"/>
    <w:rsid w:val="00712B0E"/>
    <w:rsid w:val="0071504D"/>
    <w:rsid w:val="007207A2"/>
    <w:rsid w:val="007219E5"/>
    <w:rsid w:val="00722C30"/>
    <w:rsid w:val="00726F77"/>
    <w:rsid w:val="00727B8D"/>
    <w:rsid w:val="00732F40"/>
    <w:rsid w:val="0073569B"/>
    <w:rsid w:val="007357A6"/>
    <w:rsid w:val="00741512"/>
    <w:rsid w:val="00746E1D"/>
    <w:rsid w:val="007513F0"/>
    <w:rsid w:val="0075712D"/>
    <w:rsid w:val="00771C26"/>
    <w:rsid w:val="00772757"/>
    <w:rsid w:val="007801FC"/>
    <w:rsid w:val="0079339D"/>
    <w:rsid w:val="00794EC0"/>
    <w:rsid w:val="00794F23"/>
    <w:rsid w:val="007A04BE"/>
    <w:rsid w:val="007A451E"/>
    <w:rsid w:val="007B5A99"/>
    <w:rsid w:val="007B5FF3"/>
    <w:rsid w:val="007C050B"/>
    <w:rsid w:val="007C073D"/>
    <w:rsid w:val="007C0ED0"/>
    <w:rsid w:val="007C3FE4"/>
    <w:rsid w:val="007C4558"/>
    <w:rsid w:val="007C7D8C"/>
    <w:rsid w:val="007D20AA"/>
    <w:rsid w:val="007D2CA1"/>
    <w:rsid w:val="007D4182"/>
    <w:rsid w:val="007D5641"/>
    <w:rsid w:val="007E4384"/>
    <w:rsid w:val="007E6140"/>
    <w:rsid w:val="007E79AE"/>
    <w:rsid w:val="00802646"/>
    <w:rsid w:val="00804EFA"/>
    <w:rsid w:val="0081089B"/>
    <w:rsid w:val="00814A1D"/>
    <w:rsid w:val="008216CC"/>
    <w:rsid w:val="00821C22"/>
    <w:rsid w:val="00831332"/>
    <w:rsid w:val="008403C9"/>
    <w:rsid w:val="0084183F"/>
    <w:rsid w:val="00841BE7"/>
    <w:rsid w:val="008432A9"/>
    <w:rsid w:val="00845846"/>
    <w:rsid w:val="0087656C"/>
    <w:rsid w:val="00881256"/>
    <w:rsid w:val="00881810"/>
    <w:rsid w:val="008A1AE9"/>
    <w:rsid w:val="008A20C1"/>
    <w:rsid w:val="008C52DE"/>
    <w:rsid w:val="008D0424"/>
    <w:rsid w:val="008E0529"/>
    <w:rsid w:val="008E297D"/>
    <w:rsid w:val="008E69D5"/>
    <w:rsid w:val="008F6F55"/>
    <w:rsid w:val="00906414"/>
    <w:rsid w:val="00926D03"/>
    <w:rsid w:val="00940895"/>
    <w:rsid w:val="00942371"/>
    <w:rsid w:val="009508FD"/>
    <w:rsid w:val="0096101E"/>
    <w:rsid w:val="00972383"/>
    <w:rsid w:val="00974499"/>
    <w:rsid w:val="00980F43"/>
    <w:rsid w:val="009866B8"/>
    <w:rsid w:val="009A091A"/>
    <w:rsid w:val="009A0E63"/>
    <w:rsid w:val="009A0E97"/>
    <w:rsid w:val="009A1967"/>
    <w:rsid w:val="009A2506"/>
    <w:rsid w:val="009A3899"/>
    <w:rsid w:val="009A6760"/>
    <w:rsid w:val="009B5F66"/>
    <w:rsid w:val="009B7B59"/>
    <w:rsid w:val="009C7733"/>
    <w:rsid w:val="009D27CD"/>
    <w:rsid w:val="009D2C43"/>
    <w:rsid w:val="009D3419"/>
    <w:rsid w:val="009D746C"/>
    <w:rsid w:val="009F4ED9"/>
    <w:rsid w:val="009F7209"/>
    <w:rsid w:val="00A03466"/>
    <w:rsid w:val="00A11687"/>
    <w:rsid w:val="00A11DDF"/>
    <w:rsid w:val="00A14145"/>
    <w:rsid w:val="00A152EB"/>
    <w:rsid w:val="00A2257F"/>
    <w:rsid w:val="00A23561"/>
    <w:rsid w:val="00A32417"/>
    <w:rsid w:val="00A35DBD"/>
    <w:rsid w:val="00A35FED"/>
    <w:rsid w:val="00A41E23"/>
    <w:rsid w:val="00A62C8A"/>
    <w:rsid w:val="00A714C6"/>
    <w:rsid w:val="00AA3B41"/>
    <w:rsid w:val="00AA4C41"/>
    <w:rsid w:val="00AA66C9"/>
    <w:rsid w:val="00AA7B2A"/>
    <w:rsid w:val="00AB011E"/>
    <w:rsid w:val="00AB0CF4"/>
    <w:rsid w:val="00AB2C96"/>
    <w:rsid w:val="00AC1084"/>
    <w:rsid w:val="00AC144E"/>
    <w:rsid w:val="00AD3777"/>
    <w:rsid w:val="00AD6FD3"/>
    <w:rsid w:val="00AE0870"/>
    <w:rsid w:val="00AE168B"/>
    <w:rsid w:val="00AE2D2E"/>
    <w:rsid w:val="00AE5297"/>
    <w:rsid w:val="00AF2959"/>
    <w:rsid w:val="00B02CA4"/>
    <w:rsid w:val="00B12313"/>
    <w:rsid w:val="00B21887"/>
    <w:rsid w:val="00B26074"/>
    <w:rsid w:val="00B30909"/>
    <w:rsid w:val="00B31DE9"/>
    <w:rsid w:val="00B40599"/>
    <w:rsid w:val="00B41410"/>
    <w:rsid w:val="00B56C83"/>
    <w:rsid w:val="00B573D4"/>
    <w:rsid w:val="00B7164D"/>
    <w:rsid w:val="00B75174"/>
    <w:rsid w:val="00B75BDD"/>
    <w:rsid w:val="00BB38BA"/>
    <w:rsid w:val="00BB43D2"/>
    <w:rsid w:val="00BC0258"/>
    <w:rsid w:val="00BC076D"/>
    <w:rsid w:val="00BC47E0"/>
    <w:rsid w:val="00BC4852"/>
    <w:rsid w:val="00BD5D39"/>
    <w:rsid w:val="00BE1359"/>
    <w:rsid w:val="00BE1A27"/>
    <w:rsid w:val="00BE1B99"/>
    <w:rsid w:val="00BF7E35"/>
    <w:rsid w:val="00C00D34"/>
    <w:rsid w:val="00C0213F"/>
    <w:rsid w:val="00C05E6E"/>
    <w:rsid w:val="00C06566"/>
    <w:rsid w:val="00C16453"/>
    <w:rsid w:val="00C47D9D"/>
    <w:rsid w:val="00C53F48"/>
    <w:rsid w:val="00C55541"/>
    <w:rsid w:val="00C57791"/>
    <w:rsid w:val="00C603C5"/>
    <w:rsid w:val="00C61DAD"/>
    <w:rsid w:val="00C61DDB"/>
    <w:rsid w:val="00C771FB"/>
    <w:rsid w:val="00C81F04"/>
    <w:rsid w:val="00C842D5"/>
    <w:rsid w:val="00C862F0"/>
    <w:rsid w:val="00C91520"/>
    <w:rsid w:val="00C9311B"/>
    <w:rsid w:val="00C96595"/>
    <w:rsid w:val="00CA6E93"/>
    <w:rsid w:val="00CB2BC0"/>
    <w:rsid w:val="00CC1C83"/>
    <w:rsid w:val="00CD0B61"/>
    <w:rsid w:val="00CD47AA"/>
    <w:rsid w:val="00CF74D0"/>
    <w:rsid w:val="00D13238"/>
    <w:rsid w:val="00D233B6"/>
    <w:rsid w:val="00D27033"/>
    <w:rsid w:val="00D27DDC"/>
    <w:rsid w:val="00D31666"/>
    <w:rsid w:val="00D31ADF"/>
    <w:rsid w:val="00D35F8E"/>
    <w:rsid w:val="00D43F88"/>
    <w:rsid w:val="00D47E60"/>
    <w:rsid w:val="00D54914"/>
    <w:rsid w:val="00D56908"/>
    <w:rsid w:val="00D61F2F"/>
    <w:rsid w:val="00D62A37"/>
    <w:rsid w:val="00D65CD9"/>
    <w:rsid w:val="00D708F1"/>
    <w:rsid w:val="00D70A97"/>
    <w:rsid w:val="00D769E4"/>
    <w:rsid w:val="00D907B0"/>
    <w:rsid w:val="00D94B76"/>
    <w:rsid w:val="00D94E82"/>
    <w:rsid w:val="00DA01F2"/>
    <w:rsid w:val="00DB4192"/>
    <w:rsid w:val="00DC70E3"/>
    <w:rsid w:val="00DC751D"/>
    <w:rsid w:val="00DD0B0F"/>
    <w:rsid w:val="00DD18C4"/>
    <w:rsid w:val="00DE668B"/>
    <w:rsid w:val="00DE6B79"/>
    <w:rsid w:val="00DE6F67"/>
    <w:rsid w:val="00DF149B"/>
    <w:rsid w:val="00E07DF1"/>
    <w:rsid w:val="00E178FF"/>
    <w:rsid w:val="00E24F32"/>
    <w:rsid w:val="00E40C49"/>
    <w:rsid w:val="00E47AA7"/>
    <w:rsid w:val="00E62D55"/>
    <w:rsid w:val="00E63DB3"/>
    <w:rsid w:val="00E64F0E"/>
    <w:rsid w:val="00E76254"/>
    <w:rsid w:val="00E800E2"/>
    <w:rsid w:val="00E82194"/>
    <w:rsid w:val="00E909CB"/>
    <w:rsid w:val="00E95C0D"/>
    <w:rsid w:val="00EA0815"/>
    <w:rsid w:val="00EA7223"/>
    <w:rsid w:val="00EB25DF"/>
    <w:rsid w:val="00EB5BDA"/>
    <w:rsid w:val="00EC44D9"/>
    <w:rsid w:val="00EC5BB6"/>
    <w:rsid w:val="00EC789B"/>
    <w:rsid w:val="00ED6895"/>
    <w:rsid w:val="00EE2D1E"/>
    <w:rsid w:val="00EE468D"/>
    <w:rsid w:val="00EE4796"/>
    <w:rsid w:val="00F005D7"/>
    <w:rsid w:val="00F06954"/>
    <w:rsid w:val="00F06FE6"/>
    <w:rsid w:val="00F266D3"/>
    <w:rsid w:val="00F349A5"/>
    <w:rsid w:val="00F435BE"/>
    <w:rsid w:val="00F44503"/>
    <w:rsid w:val="00F625AA"/>
    <w:rsid w:val="00F62900"/>
    <w:rsid w:val="00F72BAA"/>
    <w:rsid w:val="00F901AE"/>
    <w:rsid w:val="00F9047C"/>
    <w:rsid w:val="00F91BC8"/>
    <w:rsid w:val="00F97CAE"/>
    <w:rsid w:val="00FA2039"/>
    <w:rsid w:val="00FA5DB7"/>
    <w:rsid w:val="00FA75F4"/>
    <w:rsid w:val="00FB2BB7"/>
    <w:rsid w:val="00FB315E"/>
    <w:rsid w:val="00FB443F"/>
    <w:rsid w:val="00FB6D08"/>
    <w:rsid w:val="00FC0343"/>
    <w:rsid w:val="00FC4446"/>
    <w:rsid w:val="00FC6F8A"/>
    <w:rsid w:val="00FD667C"/>
    <w:rsid w:val="00FE1AF2"/>
    <w:rsid w:val="00FE5B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6B1E8"/>
  <w15:chartTrackingRefBased/>
  <w15:docId w15:val="{DE3BA179-1E89-4F24-ADF5-A24C77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C0D"/>
    <w:pPr>
      <w:spacing w:after="0" w:line="240" w:lineRule="auto"/>
    </w:pPr>
    <w:rPr>
      <w:rFonts w:ascii="Times New Roman" w:eastAsia="Calibri" w:hAnsi="Times New Roman" w:cs="Times New Roman"/>
      <w:sz w:val="20"/>
      <w:szCs w:val="20"/>
      <w:lang w:eastAsia="lv-LV"/>
    </w:rPr>
  </w:style>
  <w:style w:type="paragraph" w:styleId="Virsraksts1">
    <w:name w:val="heading 1"/>
    <w:basedOn w:val="Parasts"/>
    <w:next w:val="Parasts"/>
    <w:link w:val="Virsraksts1Rakstz"/>
    <w:uiPriority w:val="9"/>
    <w:qFormat/>
    <w:rsid w:val="00AB011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ais"/>
    <w:next w:val="Parastais"/>
    <w:link w:val="Virsraksts2Rakstz"/>
    <w:qFormat/>
    <w:rsid w:val="00E95C0D"/>
    <w:pPr>
      <w:keepNext/>
      <w:spacing w:before="240" w:after="60"/>
      <w:outlineLvl w:val="1"/>
    </w:pPr>
    <w:rPr>
      <w:rFonts w:ascii="Cambria" w:eastAsia="Times New Roman" w:hAnsi="Cambria"/>
      <w:b/>
      <w:bCs/>
      <w:i/>
      <w:iCs/>
      <w:sz w:val="28"/>
      <w:szCs w:val="28"/>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95C0D"/>
    <w:rPr>
      <w:rFonts w:ascii="Cambria" w:eastAsia="Times New Roman" w:hAnsi="Cambria" w:cs="Times New Roman"/>
      <w:b/>
      <w:bCs/>
      <w:i/>
      <w:iCs/>
      <w:kern w:val="1"/>
      <w:sz w:val="28"/>
      <w:szCs w:val="28"/>
      <w:lang w:val="ru-RU" w:eastAsia="ar-SA"/>
    </w:rPr>
  </w:style>
  <w:style w:type="paragraph" w:customStyle="1" w:styleId="Parastais">
    <w:name w:val="Parastais"/>
    <w:qFormat/>
    <w:rsid w:val="00E95C0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Pamatteksts">
    <w:name w:val="Body Text"/>
    <w:basedOn w:val="Parastais"/>
    <w:link w:val="PamattekstsRakstz"/>
    <w:rsid w:val="00E95C0D"/>
    <w:pPr>
      <w:spacing w:after="120"/>
    </w:pPr>
    <w:rPr>
      <w:sz w:val="20"/>
      <w:lang w:val="ru-RU"/>
    </w:rPr>
  </w:style>
  <w:style w:type="character" w:customStyle="1" w:styleId="PamattekstsRakstz">
    <w:name w:val="Pamatteksts Rakstz."/>
    <w:basedOn w:val="Noklusjumarindkopasfonts"/>
    <w:link w:val="Pamatteksts"/>
    <w:rsid w:val="00E95C0D"/>
    <w:rPr>
      <w:rFonts w:ascii="Times New Roman" w:eastAsia="Arial Unicode MS" w:hAnsi="Times New Roman" w:cs="Times New Roman"/>
      <w:kern w:val="1"/>
      <w:sz w:val="20"/>
      <w:szCs w:val="24"/>
      <w:lang w:val="ru-RU" w:eastAsia="ar-SA"/>
    </w:rPr>
  </w:style>
  <w:style w:type="paragraph" w:styleId="Pamattekstaatkpe2">
    <w:name w:val="Body Text Indent 2"/>
    <w:basedOn w:val="Parastais"/>
    <w:link w:val="Pamattekstaatkpe2Rakstz"/>
    <w:unhideWhenUsed/>
    <w:rsid w:val="00E95C0D"/>
    <w:pPr>
      <w:spacing w:after="120" w:line="480" w:lineRule="auto"/>
      <w:ind w:left="283"/>
    </w:pPr>
    <w:rPr>
      <w:sz w:val="20"/>
      <w:lang w:val="ru-RU"/>
    </w:rPr>
  </w:style>
  <w:style w:type="character" w:customStyle="1" w:styleId="Pamattekstaatkpe2Rakstz">
    <w:name w:val="Pamatteksta atkāpe 2 Rakstz."/>
    <w:basedOn w:val="Noklusjumarindkopasfonts"/>
    <w:link w:val="Pamattekstaatkpe2"/>
    <w:rsid w:val="00E95C0D"/>
    <w:rPr>
      <w:rFonts w:ascii="Times New Roman" w:eastAsia="Arial Unicode MS" w:hAnsi="Times New Roman" w:cs="Times New Roman"/>
      <w:kern w:val="1"/>
      <w:sz w:val="20"/>
      <w:szCs w:val="24"/>
      <w:lang w:val="ru-RU" w:eastAsia="ar-SA"/>
    </w:rPr>
  </w:style>
  <w:style w:type="character" w:styleId="Hipersaite">
    <w:name w:val="Hyperlink"/>
    <w:uiPriority w:val="99"/>
    <w:rsid w:val="00E95C0D"/>
    <w:rPr>
      <w:color w:val="0000FF"/>
      <w:u w:val="single"/>
    </w:rPr>
  </w:style>
  <w:style w:type="character" w:styleId="Neatrisintapieminana">
    <w:name w:val="Unresolved Mention"/>
    <w:basedOn w:val="Noklusjumarindkopasfonts"/>
    <w:uiPriority w:val="99"/>
    <w:semiHidden/>
    <w:unhideWhenUsed/>
    <w:rsid w:val="00D907B0"/>
    <w:rPr>
      <w:color w:val="605E5C"/>
      <w:shd w:val="clear" w:color="auto" w:fill="E1DFDD"/>
    </w:rPr>
  </w:style>
  <w:style w:type="paragraph" w:styleId="Galvene">
    <w:name w:val="header"/>
    <w:basedOn w:val="Parasts"/>
    <w:link w:val="GalveneRakstz"/>
    <w:uiPriority w:val="99"/>
    <w:unhideWhenUsed/>
    <w:rsid w:val="00C842D5"/>
    <w:pPr>
      <w:tabs>
        <w:tab w:val="center" w:pos="4320"/>
        <w:tab w:val="right" w:pos="8640"/>
      </w:tabs>
    </w:pPr>
    <w:rPr>
      <w:rFonts w:ascii="Calibri" w:hAnsi="Calibri"/>
      <w:sz w:val="22"/>
      <w:szCs w:val="22"/>
      <w:lang w:val="en-US" w:eastAsia="en-US"/>
    </w:rPr>
  </w:style>
  <w:style w:type="character" w:customStyle="1" w:styleId="GalveneRakstz">
    <w:name w:val="Galvene Rakstz."/>
    <w:basedOn w:val="Noklusjumarindkopasfonts"/>
    <w:link w:val="Galvene"/>
    <w:uiPriority w:val="99"/>
    <w:rsid w:val="00C842D5"/>
    <w:rPr>
      <w:rFonts w:ascii="Calibri" w:eastAsia="Calibri" w:hAnsi="Calibri" w:cs="Times New Roman"/>
      <w:lang w:val="en-US"/>
    </w:rPr>
  </w:style>
  <w:style w:type="paragraph" w:customStyle="1" w:styleId="tv213">
    <w:name w:val="tv213"/>
    <w:basedOn w:val="Parasts"/>
    <w:rsid w:val="00CD47AA"/>
    <w:pPr>
      <w:spacing w:before="100" w:beforeAutospacing="1" w:after="100" w:afterAutospacing="1"/>
    </w:pPr>
    <w:rPr>
      <w:rFonts w:eastAsia="Times New Roman"/>
      <w:sz w:val="24"/>
      <w:szCs w:val="24"/>
    </w:rPr>
  </w:style>
  <w:style w:type="paragraph" w:styleId="Sarakstarindkopa">
    <w:name w:val="List Paragraph"/>
    <w:basedOn w:val="Parasts"/>
    <w:uiPriority w:val="34"/>
    <w:qFormat/>
    <w:rsid w:val="003624E8"/>
    <w:pPr>
      <w:ind w:left="720"/>
      <w:contextualSpacing/>
      <w:jc w:val="both"/>
    </w:pPr>
    <w:rPr>
      <w:sz w:val="24"/>
      <w:szCs w:val="22"/>
      <w:lang w:eastAsia="en-US"/>
    </w:rPr>
  </w:style>
  <w:style w:type="paragraph" w:styleId="Vresteksts">
    <w:name w:val="footnote text"/>
    <w:basedOn w:val="Parasts"/>
    <w:link w:val="VrestekstsRakstz"/>
    <w:uiPriority w:val="99"/>
    <w:semiHidden/>
    <w:unhideWhenUsed/>
    <w:rsid w:val="00AE5297"/>
    <w:pPr>
      <w:jc w:val="both"/>
    </w:pPr>
    <w:rPr>
      <w:lang w:eastAsia="en-US"/>
    </w:rPr>
  </w:style>
  <w:style w:type="character" w:customStyle="1" w:styleId="VrestekstsRakstz">
    <w:name w:val="Vēres teksts Rakstz."/>
    <w:basedOn w:val="Noklusjumarindkopasfonts"/>
    <w:link w:val="Vresteksts"/>
    <w:uiPriority w:val="99"/>
    <w:semiHidden/>
    <w:rsid w:val="00AE5297"/>
    <w:rPr>
      <w:rFonts w:ascii="Times New Roman" w:eastAsia="Calibri" w:hAnsi="Times New Roman" w:cs="Times New Roman"/>
      <w:sz w:val="20"/>
      <w:szCs w:val="20"/>
    </w:rPr>
  </w:style>
  <w:style w:type="character" w:styleId="Vresatsauce">
    <w:name w:val="footnote reference"/>
    <w:uiPriority w:val="99"/>
    <w:semiHidden/>
    <w:unhideWhenUsed/>
    <w:rsid w:val="00AE5297"/>
    <w:rPr>
      <w:vertAlign w:val="superscript"/>
    </w:rPr>
  </w:style>
  <w:style w:type="table" w:styleId="Reatabula">
    <w:name w:val="Table Grid"/>
    <w:basedOn w:val="Parastatabula"/>
    <w:uiPriority w:val="39"/>
    <w:rsid w:val="00BB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0D2F63"/>
    <w:pPr>
      <w:spacing w:after="0" w:line="240" w:lineRule="auto"/>
    </w:pPr>
    <w:rPr>
      <w:rFonts w:ascii="Times New Roman" w:eastAsia="Times New Roman" w:hAnsi="Times New Roman" w:cs="Times New Roman"/>
      <w:sz w:val="24"/>
      <w:szCs w:val="24"/>
    </w:rPr>
  </w:style>
  <w:style w:type="numbering" w:customStyle="1" w:styleId="ImportedStyle1">
    <w:name w:val="Imported Style 1"/>
    <w:rsid w:val="000D2F63"/>
    <w:pPr>
      <w:numPr>
        <w:numId w:val="13"/>
      </w:numPr>
    </w:pPr>
  </w:style>
  <w:style w:type="character" w:customStyle="1" w:styleId="BezatstarpmRakstz">
    <w:name w:val="Bez atstarpēm Rakstz."/>
    <w:link w:val="Bezatstarpm"/>
    <w:uiPriority w:val="1"/>
    <w:locked/>
    <w:rsid w:val="000D2F63"/>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5D0FDD"/>
    <w:pPr>
      <w:tabs>
        <w:tab w:val="center" w:pos="4153"/>
        <w:tab w:val="right" w:pos="8306"/>
      </w:tabs>
    </w:pPr>
  </w:style>
  <w:style w:type="character" w:customStyle="1" w:styleId="KjeneRakstz">
    <w:name w:val="Kājene Rakstz."/>
    <w:basedOn w:val="Noklusjumarindkopasfonts"/>
    <w:link w:val="Kjene"/>
    <w:uiPriority w:val="99"/>
    <w:rsid w:val="005D0FDD"/>
    <w:rPr>
      <w:rFonts w:ascii="Times New Roman" w:eastAsia="Calibri" w:hAnsi="Times New Roman" w:cs="Times New Roman"/>
      <w:sz w:val="20"/>
      <w:szCs w:val="20"/>
      <w:lang w:eastAsia="lv-LV"/>
    </w:rPr>
  </w:style>
  <w:style w:type="character" w:styleId="Komentraatsauce">
    <w:name w:val="annotation reference"/>
    <w:basedOn w:val="Noklusjumarindkopasfonts"/>
    <w:uiPriority w:val="99"/>
    <w:semiHidden/>
    <w:unhideWhenUsed/>
    <w:rsid w:val="005D5ADE"/>
    <w:rPr>
      <w:sz w:val="16"/>
      <w:szCs w:val="16"/>
    </w:rPr>
  </w:style>
  <w:style w:type="paragraph" w:styleId="Komentrateksts">
    <w:name w:val="annotation text"/>
    <w:basedOn w:val="Parasts"/>
    <w:link w:val="KomentratekstsRakstz"/>
    <w:uiPriority w:val="99"/>
    <w:unhideWhenUsed/>
    <w:rsid w:val="005D5ADE"/>
  </w:style>
  <w:style w:type="character" w:customStyle="1" w:styleId="KomentratekstsRakstz">
    <w:name w:val="Komentāra teksts Rakstz."/>
    <w:basedOn w:val="Noklusjumarindkopasfonts"/>
    <w:link w:val="Komentrateksts"/>
    <w:uiPriority w:val="99"/>
    <w:rsid w:val="005D5ADE"/>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D5ADE"/>
    <w:rPr>
      <w:b/>
      <w:bCs/>
    </w:rPr>
  </w:style>
  <w:style w:type="character" w:customStyle="1" w:styleId="KomentratmaRakstz">
    <w:name w:val="Komentāra tēma Rakstz."/>
    <w:basedOn w:val="KomentratekstsRakstz"/>
    <w:link w:val="Komentratma"/>
    <w:uiPriority w:val="99"/>
    <w:semiHidden/>
    <w:rsid w:val="005D5ADE"/>
    <w:rPr>
      <w:rFonts w:ascii="Times New Roman" w:eastAsia="Calibri" w:hAnsi="Times New Roman" w:cs="Times New Roman"/>
      <w:b/>
      <w:bCs/>
      <w:sz w:val="20"/>
      <w:szCs w:val="20"/>
      <w:lang w:eastAsia="lv-LV"/>
    </w:rPr>
  </w:style>
  <w:style w:type="character" w:customStyle="1" w:styleId="Virsraksts1Rakstz">
    <w:name w:val="Virsraksts 1 Rakstz."/>
    <w:basedOn w:val="Noklusjumarindkopasfonts"/>
    <w:link w:val="Virsraksts1"/>
    <w:uiPriority w:val="9"/>
    <w:rsid w:val="00AB011E"/>
    <w:rPr>
      <w:rFonts w:asciiTheme="majorHAnsi" w:eastAsiaTheme="majorEastAsia" w:hAnsiTheme="majorHAnsi" w:cstheme="majorBidi"/>
      <w:color w:val="2F5496"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3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s.lv" TargetMode="External"/><Relationship Id="rId13" Type="http://schemas.openxmlformats.org/officeDocument/2006/relationships/image" Target="media/image2.jpg"/><Relationship Id="rId18" Type="http://schemas.openxmlformats.org/officeDocument/2006/relationships/hyperlink" Target="mailto:tos@tos.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mailto:tos@tos.lv" TargetMode="External"/><Relationship Id="rId2" Type="http://schemas.openxmlformats.org/officeDocument/2006/relationships/numbering" Target="numbering.xml"/><Relationship Id="rId16" Type="http://schemas.openxmlformats.org/officeDocument/2006/relationships/hyperlink" Target="mailto:Dainis.Kalnins@to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eta.viksna@tos.lv"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mailto:Vineta.Viksna@tos.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inis.Kalnins@tos.lv" TargetMode="External"/><Relationship Id="rId14" Type="http://schemas.openxmlformats.org/officeDocument/2006/relationships/image" Target="media/image3.jp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5496F-83BB-4A5E-98C2-B66E1B0C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13377</Words>
  <Characters>7626</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Vīksna</dc:creator>
  <cp:keywords/>
  <dc:description/>
  <cp:lastModifiedBy>Vineta Vīksna</cp:lastModifiedBy>
  <cp:revision>140</cp:revision>
  <cp:lastPrinted>2024-06-21T08:29:00Z</cp:lastPrinted>
  <dcterms:created xsi:type="dcterms:W3CDTF">2024-06-18T06:46:00Z</dcterms:created>
  <dcterms:modified xsi:type="dcterms:W3CDTF">2024-06-21T09:41:00Z</dcterms:modified>
</cp:coreProperties>
</file>